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scroll-bookmark-1" w:displacedByCustomXml="next"/>
    <w:bookmarkEnd w:id="0" w:displacedByCustomXml="next"/>
    <w:sdt>
      <w:sdtPr>
        <w:rPr>
          <w:b/>
        </w:rPr>
        <w:id w:val="-1889949546"/>
        <w:docPartObj>
          <w:docPartGallery w:val="Cover Pages"/>
          <w:docPartUnique/>
        </w:docPartObj>
      </w:sdtPr>
      <w:sdtEndPr>
        <w:rPr>
          <w:b w:val="0"/>
        </w:rPr>
      </w:sdtEndPr>
      <w:sdtContent>
        <w:p w14:paraId="5B897901" w14:textId="77777777" w:rsidR="001346C0" w:rsidRPr="00190C1F" w:rsidRDefault="00CC3413" w:rsidP="008701B7">
          <w:r>
            <w:rPr>
              <w:noProof/>
              <w:color w:val="FFFFFF"/>
            </w:rPr>
            <w:drawing>
              <wp:anchor distT="0" distB="0" distL="114300" distR="114300" simplePos="0" relativeHeight="251658242" behindDoc="0" locked="0" layoutInCell="1" allowOverlap="1" wp14:anchorId="77EAC61F" wp14:editId="04BF7845">
                <wp:simplePos x="0" y="0"/>
                <wp:positionH relativeFrom="page">
                  <wp:align>right</wp:align>
                </wp:positionH>
                <wp:positionV relativeFrom="page">
                  <wp:posOffset>810260</wp:posOffset>
                </wp:positionV>
                <wp:extent cx="7559675" cy="755650"/>
                <wp:effectExtent l="0" t="0" r="3175" b="6350"/>
                <wp:wrapTopAndBottom/>
                <wp:docPr id="2" name="Grafik 2" descr="P9#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P9#y1"/>
                        <pic:cNvPicPr/>
                      </pic:nvPicPr>
                      <pic:blipFill>
                        <a:blip r:embed="rId11">
                          <a:extLst>
                            <a:ext uri="{28A0092B-C50C-407E-A947-70E740481C1C}">
                              <a14:useLocalDpi xmlns:a14="http://schemas.microsoft.com/office/drawing/2010/main" val="0"/>
                            </a:ext>
                          </a:extLst>
                        </a:blip>
                        <a:stretch>
                          <a:fillRect/>
                        </a:stretch>
                      </pic:blipFill>
                      <pic:spPr>
                        <a:xfrm>
                          <a:off x="0" y="0"/>
                          <a:ext cx="7559675" cy="75565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page" w:tblpX="7894" w:tblpY="13282"/>
            <w:tblW w:w="3778" w:type="dxa"/>
            <w:tblBorders>
              <w:top w:val="single" w:sz="6" w:space="0" w:color="000000"/>
              <w:insideH w:val="single" w:sz="6" w:space="0" w:color="000000"/>
              <w:insideV w:val="single" w:sz="6" w:space="0" w:color="FFFFFF"/>
            </w:tblBorders>
            <w:tblCellMar>
              <w:top w:w="45" w:type="dxa"/>
              <w:left w:w="0" w:type="dxa"/>
              <w:bottom w:w="45" w:type="dxa"/>
              <w:right w:w="567" w:type="dxa"/>
            </w:tblCellMar>
            <w:tblLook w:val="01E0" w:firstRow="1" w:lastRow="1" w:firstColumn="1" w:lastColumn="1" w:noHBand="0" w:noVBand="0"/>
          </w:tblPr>
          <w:tblGrid>
            <w:gridCol w:w="3778"/>
          </w:tblGrid>
          <w:tr w:rsidR="001C5872" w14:paraId="4F18E2E7" w14:textId="77777777" w:rsidTr="001C5872">
            <w:trPr>
              <w:trHeight w:val="319"/>
            </w:trPr>
            <w:tc>
              <w:tcPr>
                <w:tcW w:w="3778" w:type="dxa"/>
                <w:tcBorders>
                  <w:left w:val="nil"/>
                  <w:right w:val="nil"/>
                </w:tcBorders>
                <w:shd w:val="clear" w:color="auto" w:fill="auto"/>
                <w:vAlign w:val="center"/>
              </w:tcPr>
              <w:p w14:paraId="6556D43C" w14:textId="77777777" w:rsidR="001C5872" w:rsidRPr="001346C0" w:rsidRDefault="001C5872" w:rsidP="001C5872">
                <w:pPr>
                  <w:tabs>
                    <w:tab w:val="left" w:pos="1049"/>
                    <w:tab w:val="left" w:pos="1400"/>
                  </w:tabs>
                  <w:jc w:val="left"/>
                  <w:rPr>
                    <w:sz w:val="18"/>
                  </w:rPr>
                </w:pPr>
                <w:r w:rsidRPr="001346C0">
                  <w:rPr>
                    <w:sz w:val="18"/>
                  </w:rPr>
                  <w:t xml:space="preserve">DB </w:t>
                </w:r>
                <w:r>
                  <w:rPr>
                    <w:sz w:val="18"/>
                  </w:rPr>
                  <w:t>InfraGO AG                                    Geschäftsbereich Personenbahnhöfe</w:t>
                </w:r>
              </w:p>
            </w:tc>
          </w:tr>
          <w:tr w:rsidR="001C5872" w14:paraId="20CB7640" w14:textId="77777777" w:rsidTr="001C5872">
            <w:trPr>
              <w:trHeight w:val="319"/>
            </w:trPr>
            <w:tc>
              <w:tcPr>
                <w:tcW w:w="3778" w:type="dxa"/>
                <w:tcBorders>
                  <w:top w:val="single" w:sz="4" w:space="0" w:color="auto"/>
                  <w:left w:val="nil"/>
                  <w:bottom w:val="single" w:sz="4" w:space="0" w:color="auto"/>
                  <w:right w:val="nil"/>
                </w:tcBorders>
                <w:shd w:val="clear" w:color="auto" w:fill="auto"/>
                <w:vAlign w:val="center"/>
              </w:tcPr>
              <w:p w14:paraId="08C5A159" w14:textId="77777777" w:rsidR="001C5872" w:rsidRPr="001346C0" w:rsidRDefault="001C5872" w:rsidP="001C5872">
                <w:pPr>
                  <w:tabs>
                    <w:tab w:val="left" w:pos="1049"/>
                    <w:tab w:val="left" w:pos="1400"/>
                  </w:tabs>
                  <w:rPr>
                    <w:sz w:val="18"/>
                  </w:rPr>
                </w:pPr>
                <w:r w:rsidRPr="001346C0">
                  <w:rPr>
                    <w:sz w:val="18"/>
                  </w:rPr>
                  <w:t>I.</w:t>
                </w:r>
                <w:r>
                  <w:rPr>
                    <w:sz w:val="18"/>
                  </w:rPr>
                  <w:t>IPM4</w:t>
                </w:r>
              </w:p>
            </w:tc>
          </w:tr>
          <w:tr w:rsidR="001C5872" w14:paraId="44CFCE91" w14:textId="77777777" w:rsidTr="001C5872">
            <w:trPr>
              <w:trHeight w:val="319"/>
            </w:trPr>
            <w:tc>
              <w:tcPr>
                <w:tcW w:w="3778" w:type="dxa"/>
                <w:tcBorders>
                  <w:top w:val="single" w:sz="4" w:space="0" w:color="auto"/>
                  <w:left w:val="nil"/>
                  <w:bottom w:val="nil"/>
                  <w:right w:val="nil"/>
                </w:tcBorders>
                <w:shd w:val="clear" w:color="auto" w:fill="auto"/>
                <w:vAlign w:val="center"/>
              </w:tcPr>
              <w:p w14:paraId="38844174" w14:textId="77777777" w:rsidR="001C5872" w:rsidRPr="001346C0" w:rsidRDefault="001C5872" w:rsidP="001C5872">
                <w:pPr>
                  <w:tabs>
                    <w:tab w:val="left" w:pos="1049"/>
                    <w:tab w:val="left" w:pos="1400"/>
                  </w:tabs>
                  <w:rPr>
                    <w:sz w:val="18"/>
                  </w:rPr>
                </w:pPr>
                <w:r w:rsidRPr="001346C0">
                  <w:rPr>
                    <w:sz w:val="18"/>
                  </w:rPr>
                  <w:t>Europaplatz 1, 10557 Berlin</w:t>
                </w:r>
              </w:p>
            </w:tc>
          </w:tr>
        </w:tbl>
        <w:p w14:paraId="51AA76DF" w14:textId="77777777" w:rsidR="001346C0" w:rsidRPr="000C640E" w:rsidRDefault="001346C0" w:rsidP="001346C0">
          <w:pPr>
            <w:framePr w:w="3402" w:h="1701" w:hSpace="142" w:wrap="around" w:vAnchor="page" w:hAnchor="page" w:x="7939" w:y="11908"/>
            <w:tabs>
              <w:tab w:val="left" w:pos="1049"/>
              <w:tab w:val="left" w:pos="1400"/>
            </w:tabs>
            <w:rPr>
              <w:sz w:val="18"/>
            </w:rPr>
          </w:pPr>
        </w:p>
        <w:p w14:paraId="22A1096E" w14:textId="3120F95D" w:rsidR="007F11F1" w:rsidRDefault="007F11F1" w:rsidP="007F11F1">
          <w:bookmarkStart w:id="1" w:name="tw_confidential"/>
          <w:bookmarkEnd w:id="1"/>
        </w:p>
        <w:p w14:paraId="2B1136BA" w14:textId="17D512A5" w:rsidR="001346C0" w:rsidRPr="005251B7" w:rsidRDefault="00CC3413" w:rsidP="0026642A">
          <w:pPr>
            <w:pStyle w:val="berschriftAbschnitt"/>
          </w:pPr>
          <w:r>
            <w:t>BIM–Projektabwicklungsplan (BAP)</w:t>
          </w:r>
        </w:p>
        <w:p w14:paraId="1D83D63B" w14:textId="71090002" w:rsidR="00C56341" w:rsidRPr="00F6291A" w:rsidRDefault="007852F5" w:rsidP="00C56341">
          <w:pPr>
            <w:jc w:val="center"/>
            <w:rPr>
              <w:sz w:val="40"/>
              <w:szCs w:val="40"/>
            </w:rPr>
          </w:pPr>
          <w:bookmarkStart w:id="2" w:name="_Hlk512603264"/>
          <w:r w:rsidRPr="007852F5">
            <w:rPr>
              <w:sz w:val="40"/>
              <w:szCs w:val="40"/>
            </w:rPr>
            <w:t xml:space="preserve"> KSP-EG 1.T</w:t>
          </w:r>
          <w:r w:rsidR="00F465EC">
            <w:rPr>
              <w:sz w:val="40"/>
              <w:szCs w:val="40"/>
            </w:rPr>
            <w:t xml:space="preserve"> Lübeck Hbf </w:t>
          </w:r>
        </w:p>
        <w:p w14:paraId="51D95EAC" w14:textId="49238088" w:rsidR="001346C0" w:rsidRPr="000C640E" w:rsidRDefault="001346C0" w:rsidP="001346C0">
          <w:pPr>
            <w:jc w:val="center"/>
          </w:pPr>
        </w:p>
        <w:bookmarkEnd w:id="2"/>
        <w:p w14:paraId="1B11CBCC" w14:textId="3D841E24" w:rsidR="000E451E" w:rsidRDefault="00CC3413" w:rsidP="000E451E">
          <w:pPr>
            <w:jc w:val="center"/>
            <w:rPr>
              <w:rFonts w:ascii="Arial" w:hAnsi="Arial" w:cs="Arial"/>
              <w:sz w:val="38"/>
              <w:szCs w:val="38"/>
            </w:rPr>
          </w:pPr>
          <w:r w:rsidRPr="00C84E05">
            <w:rPr>
              <w:rFonts w:ascii="Arial" w:hAnsi="Arial" w:cs="Arial"/>
              <w:b/>
              <w:sz w:val="38"/>
              <w:szCs w:val="38"/>
            </w:rPr>
            <w:t>BIM–Methodik</w:t>
          </w:r>
          <w:r>
            <w:br/>
          </w:r>
          <w:r>
            <w:rPr>
              <w:rFonts w:ascii="Arial" w:hAnsi="Arial" w:cs="Arial"/>
              <w:sz w:val="38"/>
              <w:szCs w:val="38"/>
            </w:rPr>
            <w:t>Digitales Planen und Bauen</w:t>
          </w:r>
        </w:p>
        <w:p w14:paraId="298A0F39" w14:textId="7206CC54" w:rsidR="00C56341" w:rsidRDefault="001C5872" w:rsidP="000E451E">
          <w:pPr>
            <w:jc w:val="center"/>
            <w:rPr>
              <w:rFonts w:ascii="Arial" w:hAnsi="Arial" w:cs="Arial"/>
              <w:sz w:val="38"/>
              <w:szCs w:val="38"/>
            </w:rPr>
          </w:pPr>
          <w:r>
            <w:rPr>
              <w:noProof/>
            </w:rPr>
            <w:drawing>
              <wp:anchor distT="0" distB="0" distL="114300" distR="114300" simplePos="0" relativeHeight="251658244" behindDoc="0" locked="0" layoutInCell="1" allowOverlap="1" wp14:anchorId="7F18F2E9" wp14:editId="65C2A112">
                <wp:simplePos x="0" y="0"/>
                <wp:positionH relativeFrom="margin">
                  <wp:align>center</wp:align>
                </wp:positionH>
                <wp:positionV relativeFrom="paragraph">
                  <wp:posOffset>301978</wp:posOffset>
                </wp:positionV>
                <wp:extent cx="6642100" cy="3734435"/>
                <wp:effectExtent l="0" t="0" r="635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42100" cy="3734435"/>
                        </a:xfrm>
                        <a:prstGeom prst="rect">
                          <a:avLst/>
                        </a:prstGeom>
                      </pic:spPr>
                    </pic:pic>
                  </a:graphicData>
                </a:graphic>
                <wp14:sizeRelH relativeFrom="page">
                  <wp14:pctWidth>0</wp14:pctWidth>
                </wp14:sizeRelH>
                <wp14:sizeRelV relativeFrom="page">
                  <wp14:pctHeight>0</wp14:pctHeight>
                </wp14:sizeRelV>
              </wp:anchor>
            </w:drawing>
          </w:r>
        </w:p>
        <w:p w14:paraId="495E5D32" w14:textId="2511591A" w:rsidR="00C56341" w:rsidRDefault="00C56341" w:rsidP="000E451E">
          <w:pPr>
            <w:jc w:val="center"/>
            <w:rPr>
              <w:rFonts w:ascii="Arial" w:hAnsi="Arial" w:cs="Arial"/>
              <w:sz w:val="38"/>
              <w:szCs w:val="38"/>
            </w:rPr>
          </w:pPr>
        </w:p>
        <w:p w14:paraId="0FFD2527" w14:textId="3A4CE11E" w:rsidR="00C56341" w:rsidRDefault="00C56341" w:rsidP="000E451E">
          <w:pPr>
            <w:jc w:val="center"/>
            <w:rPr>
              <w:rFonts w:ascii="Arial" w:hAnsi="Arial" w:cs="Arial"/>
              <w:sz w:val="38"/>
              <w:szCs w:val="38"/>
            </w:rPr>
          </w:pPr>
        </w:p>
        <w:p w14:paraId="4B524D21" w14:textId="73A5C778" w:rsidR="00C56341" w:rsidRDefault="00C56341" w:rsidP="000E451E">
          <w:pPr>
            <w:jc w:val="center"/>
            <w:rPr>
              <w:rFonts w:ascii="Arial" w:hAnsi="Arial" w:cs="Arial"/>
              <w:sz w:val="38"/>
              <w:szCs w:val="38"/>
            </w:rPr>
          </w:pPr>
        </w:p>
        <w:p w14:paraId="02F2FE89" w14:textId="77777777" w:rsidR="00C56341" w:rsidRDefault="00C56341" w:rsidP="000E451E">
          <w:pPr>
            <w:jc w:val="center"/>
            <w:rPr>
              <w:rFonts w:ascii="Arial" w:hAnsi="Arial" w:cs="Arial"/>
              <w:sz w:val="38"/>
              <w:szCs w:val="38"/>
            </w:rPr>
          </w:pPr>
        </w:p>
        <w:p w14:paraId="401F3115" w14:textId="77777777" w:rsidR="00C56341" w:rsidRDefault="00C56341" w:rsidP="000E451E">
          <w:pPr>
            <w:jc w:val="center"/>
            <w:rPr>
              <w:rFonts w:ascii="Arial" w:hAnsi="Arial" w:cs="Arial"/>
              <w:sz w:val="38"/>
              <w:szCs w:val="38"/>
            </w:rPr>
          </w:pPr>
        </w:p>
        <w:p w14:paraId="59270704" w14:textId="77777777" w:rsidR="00C56341" w:rsidRDefault="00C56341" w:rsidP="000E451E">
          <w:pPr>
            <w:jc w:val="center"/>
            <w:rPr>
              <w:rFonts w:ascii="Arial" w:hAnsi="Arial" w:cs="Arial"/>
              <w:sz w:val="38"/>
              <w:szCs w:val="38"/>
            </w:rPr>
          </w:pPr>
        </w:p>
        <w:p w14:paraId="2C5E33B6" w14:textId="77777777" w:rsidR="00C56341" w:rsidRDefault="00C56341" w:rsidP="000E451E">
          <w:pPr>
            <w:jc w:val="center"/>
            <w:rPr>
              <w:rFonts w:ascii="Arial" w:hAnsi="Arial" w:cs="Arial"/>
              <w:sz w:val="38"/>
              <w:szCs w:val="38"/>
            </w:rPr>
          </w:pPr>
        </w:p>
        <w:p w14:paraId="0D2D9E74" w14:textId="77777777" w:rsidR="00C56341" w:rsidRDefault="00C56341" w:rsidP="000E451E">
          <w:pPr>
            <w:jc w:val="center"/>
            <w:rPr>
              <w:rFonts w:ascii="Arial" w:hAnsi="Arial" w:cs="Arial"/>
              <w:sz w:val="38"/>
              <w:szCs w:val="38"/>
            </w:rPr>
          </w:pPr>
        </w:p>
        <w:p w14:paraId="4CB1A412" w14:textId="77777777" w:rsidR="00C56341" w:rsidRDefault="00C56341" w:rsidP="000E451E">
          <w:pPr>
            <w:jc w:val="center"/>
            <w:rPr>
              <w:rFonts w:ascii="Arial" w:hAnsi="Arial" w:cs="Arial"/>
              <w:sz w:val="38"/>
              <w:szCs w:val="38"/>
            </w:rPr>
          </w:pPr>
        </w:p>
        <w:p w14:paraId="0D115A89" w14:textId="77777777" w:rsidR="00C56341" w:rsidRDefault="00C56341" w:rsidP="000E451E">
          <w:pPr>
            <w:jc w:val="center"/>
            <w:rPr>
              <w:rFonts w:ascii="Arial" w:hAnsi="Arial" w:cs="Arial"/>
              <w:sz w:val="38"/>
              <w:szCs w:val="38"/>
            </w:rPr>
          </w:pPr>
        </w:p>
        <w:p w14:paraId="7CD701A2" w14:textId="77777777" w:rsidR="00C56341" w:rsidRDefault="00C56341" w:rsidP="000E451E">
          <w:pPr>
            <w:jc w:val="center"/>
            <w:rPr>
              <w:rFonts w:ascii="Arial" w:hAnsi="Arial" w:cs="Arial"/>
              <w:sz w:val="38"/>
              <w:szCs w:val="38"/>
            </w:rPr>
          </w:pPr>
        </w:p>
        <w:p w14:paraId="59A97FAD" w14:textId="77777777" w:rsidR="00C56341" w:rsidRDefault="00C56341" w:rsidP="000E451E">
          <w:pPr>
            <w:jc w:val="center"/>
            <w:rPr>
              <w:rFonts w:ascii="Arial" w:hAnsi="Arial" w:cs="Arial"/>
              <w:sz w:val="38"/>
              <w:szCs w:val="38"/>
            </w:rPr>
          </w:pPr>
        </w:p>
        <w:p w14:paraId="001634CA" w14:textId="77777777" w:rsidR="00C56341" w:rsidRPr="00C84E05" w:rsidRDefault="00C56341" w:rsidP="000E451E">
          <w:pPr>
            <w:jc w:val="center"/>
          </w:pPr>
        </w:p>
        <w:p w14:paraId="14C40663" w14:textId="334F844D" w:rsidR="001346C0" w:rsidRPr="000C640E" w:rsidRDefault="001346C0" w:rsidP="001346C0"/>
        <w:p w14:paraId="3F35BD10" w14:textId="0268E542" w:rsidR="001346C0" w:rsidRPr="000C640E" w:rsidRDefault="001346C0" w:rsidP="001346C0"/>
        <w:p w14:paraId="0BA2D207" w14:textId="26AA9110" w:rsidR="00BA6DD5" w:rsidRPr="000C640E" w:rsidRDefault="00CC3413" w:rsidP="00D33208">
          <w:r w:rsidRPr="000C640E">
            <w:rPr>
              <w:noProof/>
              <w:sz w:val="44"/>
              <w:szCs w:val="44"/>
            </w:rPr>
            <mc:AlternateContent>
              <mc:Choice Requires="wps">
                <w:drawing>
                  <wp:anchor distT="0" distB="0" distL="114300" distR="114300" simplePos="0" relativeHeight="251658241" behindDoc="0" locked="0" layoutInCell="1" allowOverlap="1" wp14:anchorId="0AFF5B53" wp14:editId="2C5BB7BF">
                    <wp:simplePos x="0" y="0"/>
                    <wp:positionH relativeFrom="page">
                      <wp:posOffset>0</wp:posOffset>
                    </wp:positionH>
                    <wp:positionV relativeFrom="page">
                      <wp:posOffset>7560945</wp:posOffset>
                    </wp:positionV>
                    <wp:extent cx="2520315" cy="504190"/>
                    <wp:effectExtent l="0" t="0" r="0" b="0"/>
                    <wp:wrapNone/>
                    <wp:docPr id="11" name="TW_VERTRAULICH_1" descr="P20TB77#y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37798451" w14:textId="77777777" w:rsidR="001346C0" w:rsidRPr="00130599" w:rsidRDefault="00CC3413" w:rsidP="001346C0">
                                <w:pPr>
                                  <w:spacing w:before="60"/>
                                  <w:jc w:val="center"/>
                                  <w:rPr>
                                    <w:b/>
                                    <w:color w:val="FF0000"/>
                                    <w:sz w:val="36"/>
                                    <w:szCs w:val="36"/>
                                  </w:rPr>
                                </w:pPr>
                                <w:r w:rsidRPr="00130599">
                                  <w:rPr>
                                    <w:b/>
                                    <w:color w:val="FF0000"/>
                                    <w:sz w:val="36"/>
                                    <w:szCs w:val="36"/>
                                  </w:rPr>
                                  <w:t>DB VERTRAULICH</w:t>
                                </w:r>
                              </w:p>
                            </w:txbxContent>
                          </wps:txbx>
                          <wps:bodyPr rot="0" vert="horz" wrap="square" lIns="0" tIns="90000" rIns="0" bIns="0" anchor="t" anchorCtr="0" upright="1"/>
                        </wps:wsp>
                      </a:graphicData>
                    </a:graphic>
                    <wp14:sizeRelH relativeFrom="page">
                      <wp14:pctWidth>0</wp14:pctWidth>
                    </wp14:sizeRelH>
                    <wp14:sizeRelV relativeFrom="page">
                      <wp14:pctHeight>0</wp14:pctHeight>
                    </wp14:sizeRelV>
                  </wp:anchor>
                </w:drawing>
              </mc:Choice>
              <mc:Fallback>
                <w:pict>
                  <v:shapetype w14:anchorId="0AFF5B53" id="_x0000_t202" coordsize="21600,21600" o:spt="202" path="m,l,21600r21600,l21600,xe">
                    <v:stroke joinstyle="miter"/>
                    <v:path gradientshapeok="t" o:connecttype="rect"/>
                  </v:shapetype>
                  <v:shape id="TW_VERTRAULICH_1" o:spid="_x0000_s1026" type="#_x0000_t202" alt="P20TB77#y1" style="position:absolute;left:0;text-align:left;margin-left:0;margin-top:595.35pt;width:198.45pt;height:39.7pt;z-index:251658241;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" strokecolor="red">
                    <v:textbox inset="0,2.5mm,0,0">
                      <w:txbxContent>
                        <w:p w14:paraId="37798451" w14:textId="77777777" w:rsidR="001346C0" w:rsidRPr="00130599" w:rsidRDefault="00CC3413" w:rsidP="001346C0">
                          <w:pPr>
                            <w:spacing w:before="60"/>
                            <w:jc w:val="center"/>
                            <w:rPr>
                              <w:b/>
                              <w:color w:val="FF0000"/>
                              <w:sz w:val="36"/>
                              <w:szCs w:val="36"/>
                            </w:rPr>
                          </w:pPr>
                          <w:r w:rsidRPr="00130599">
                            <w:rPr>
                              <w:b/>
                              <w:color w:val="FF0000"/>
                              <w:sz w:val="36"/>
                              <w:szCs w:val="36"/>
                            </w:rPr>
                            <w:t>DB VERTRAULICH</w:t>
                          </w:r>
                        </w:p>
                      </w:txbxContent>
                    </v:textbox>
                    <w10:wrap anchorx="page" anchory="page"/>
                  </v:shape>
                </w:pict>
              </mc:Fallback>
            </mc:AlternateContent>
          </w:r>
          <w:r w:rsidRPr="000C640E">
            <w:rPr>
              <w:noProof/>
              <w:sz w:val="44"/>
              <w:szCs w:val="44"/>
            </w:rPr>
            <mc:AlternateContent>
              <mc:Choice Requires="wps">
                <w:drawing>
                  <wp:anchor distT="0" distB="0" distL="114300" distR="114300" simplePos="0" relativeHeight="251658240" behindDoc="0" locked="0" layoutInCell="1" allowOverlap="1" wp14:anchorId="3BE6DF02" wp14:editId="230610B1">
                    <wp:simplePos x="0" y="0"/>
                    <wp:positionH relativeFrom="page">
                      <wp:posOffset>0</wp:posOffset>
                    </wp:positionH>
                    <wp:positionV relativeFrom="page">
                      <wp:posOffset>7560945</wp:posOffset>
                    </wp:positionV>
                    <wp:extent cx="2520315" cy="504190"/>
                    <wp:effectExtent l="0" t="0" r="0" b="0"/>
                    <wp:wrapNone/>
                    <wp:docPr id="44" name="TW_VERTRAULICH_2" descr="P20TB76#y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668D724A" w14:textId="77777777" w:rsidR="001346C0" w:rsidRPr="00130599" w:rsidRDefault="00CC3413" w:rsidP="001346C0">
                                <w:pPr>
                                  <w:spacing w:before="60"/>
                                  <w:jc w:val="center"/>
                                  <w:rPr>
                                    <w:b/>
                                    <w:color w:val="FF0000"/>
                                    <w:sz w:val="36"/>
                                    <w:szCs w:val="36"/>
                                  </w:rPr>
                                </w:pPr>
                                <w:r w:rsidRPr="00130599">
                                  <w:rPr>
                                    <w:b/>
                                    <w:color w:val="FF0000"/>
                                    <w:sz w:val="36"/>
                                    <w:szCs w:val="36"/>
                                  </w:rPr>
                                  <w:t>DB INTERN</w:t>
                                </w:r>
                              </w:p>
                            </w:txbxContent>
                          </wps:txbx>
                          <wps:bodyPr rot="0" vert="horz" wrap="square" lIns="0" tIns="90000" rIns="0" bIns="0" anchor="t" anchorCtr="0" upright="1"/>
                        </wps:wsp>
                      </a:graphicData>
                    </a:graphic>
                    <wp14:sizeRelH relativeFrom="page">
                      <wp14:pctWidth>0</wp14:pctWidth>
                    </wp14:sizeRelH>
                    <wp14:sizeRelV relativeFrom="page">
                      <wp14:pctHeight>0</wp14:pctHeight>
                    </wp14:sizeRelV>
                  </wp:anchor>
                </w:drawing>
              </mc:Choice>
              <mc:Fallback>
                <w:pict>
                  <v:shape w14:anchorId="3BE6DF02" id="TW_VERTRAULICH_2" o:spid="_x0000_s1027" type="#_x0000_t202" alt="P20TB76#y1" style="position:absolute;left:0;text-align:left;margin-left:0;margin-top:595.35pt;width:198.45pt;height:39.7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" strokecolor="red">
                    <v:textbox inset="0,2.5mm,0,0">
                      <w:txbxContent>
                        <w:p w14:paraId="668D724A" w14:textId="77777777" w:rsidR="001346C0" w:rsidRPr="00130599" w:rsidRDefault="00CC3413" w:rsidP="001346C0">
                          <w:pPr>
                            <w:spacing w:before="60"/>
                            <w:jc w:val="center"/>
                            <w:rPr>
                              <w:b/>
                              <w:color w:val="FF0000"/>
                              <w:sz w:val="36"/>
                              <w:szCs w:val="36"/>
                            </w:rPr>
                          </w:pPr>
                          <w:r w:rsidRPr="00130599">
                            <w:rPr>
                              <w:b/>
                              <w:color w:val="FF0000"/>
                              <w:sz w:val="36"/>
                              <w:szCs w:val="36"/>
                            </w:rPr>
                            <w:t>DB INTERN</w:t>
                          </w:r>
                        </w:p>
                      </w:txbxContent>
                    </v:textbox>
                    <w10:wrap anchorx="page" anchory="page"/>
                  </v:shape>
                </w:pict>
              </mc:Fallback>
            </mc:AlternateContent>
          </w:r>
        </w:p>
        <w:p w14:paraId="00600767" w14:textId="67593FC3" w:rsidR="00BA6DD5" w:rsidRDefault="00CC3413" w:rsidP="0019062B">
          <w:pPr>
            <w:tabs>
              <w:tab w:val="left" w:pos="-4536"/>
              <w:tab w:val="left" w:pos="-4395"/>
            </w:tabs>
            <w:spacing w:after="300"/>
          </w:pPr>
          <w:r w:rsidRPr="000C640E">
            <w:br w:type="page"/>
          </w:r>
        </w:p>
      </w:sdtContent>
    </w:sdt>
    <w:bookmarkStart w:id="3" w:name="_Toc63977628" w:displacedByCustomXml="prev"/>
    <w:bookmarkStart w:id="4" w:name="_Toc63977380" w:displacedByCustomXml="prev"/>
    <w:bookmarkStart w:id="5" w:name="_Toc63977133" w:displacedByCustomXml="prev"/>
    <w:bookmarkStart w:id="6" w:name="_Toc63976892" w:displacedByCustomXml="prev"/>
    <w:bookmarkStart w:id="7" w:name="_Toc63976651" w:displacedByCustomXml="prev"/>
    <w:bookmarkStart w:id="8" w:name="_Toc63976409" w:displacedByCustomXml="prev"/>
    <w:bookmarkStart w:id="9" w:name="_Toc63975973" w:displacedByCustomXml="prev"/>
    <w:bookmarkStart w:id="10" w:name="_Toc63975732" w:displacedByCustomXml="prev"/>
    <w:bookmarkStart w:id="11" w:name="_Toc63975490" w:displacedByCustomXml="prev"/>
    <w:bookmarkStart w:id="12" w:name="_Toc63975096" w:displacedByCustomXml="prev"/>
    <w:bookmarkStart w:id="13" w:name="_Toc514243949" w:displacedByCustomXml="prev"/>
    <w:bookmarkStart w:id="14" w:name="_Toc514243365" w:displacedByCustomXml="prev"/>
    <w:bookmarkStart w:id="15" w:name="_Toc514071285" w:displacedByCustomXml="prev"/>
    <w:bookmarkStart w:id="16" w:name="_Toc514070975" w:displacedByCustomXml="prev"/>
    <w:bookmarkStart w:id="17" w:name="_Toc514068657" w:displacedByCustomXml="prev"/>
    <w:bookmarkStart w:id="18" w:name="_Toc514068357" w:displacedByCustomXml="prev"/>
    <w:bookmarkStart w:id="19" w:name="_Toc514068031" w:displacedByCustomXml="prev"/>
    <w:p w14:paraId="7F089803" w14:textId="77777777" w:rsidR="00745C94" w:rsidRPr="00B15146" w:rsidRDefault="00CC3413" w:rsidP="00EF03C9">
      <w:pPr>
        <w:pStyle w:val="berschrift2"/>
      </w:pPr>
      <w:bookmarkStart w:id="20" w:name="_Toc102034517"/>
      <w:bookmarkStart w:id="21" w:name="_Toc208926319"/>
      <w:bookmarkStart w:id="22" w:name="Inhalt_BIMVorgaben"/>
      <w:r w:rsidRPr="00B15146">
        <w:lastRenderedPageBreak/>
        <w:t>Inhaltsverzeichnis</w:t>
      </w:r>
      <w:bookmarkStart w:id="23" w:name="_Toc514068032"/>
      <w:bookmarkStart w:id="24" w:name="_Toc514068358"/>
      <w:bookmarkStart w:id="25" w:name="_Toc514068658"/>
      <w:bookmarkStart w:id="26" w:name="_Toc514070976"/>
      <w:bookmarkStart w:id="27" w:name="_Toc514071286"/>
      <w:bookmarkStart w:id="28" w:name="_Toc514243366"/>
      <w:bookmarkStart w:id="29" w:name="_Toc514243950"/>
      <w:bookmarkStart w:id="30" w:name="_Toc63975491"/>
      <w:bookmarkStart w:id="31" w:name="_Toc63975733"/>
      <w:bookmarkStart w:id="32" w:name="_Toc63975974"/>
      <w:bookmarkStart w:id="33" w:name="_Toc63976410"/>
      <w:bookmarkStart w:id="34" w:name="_Toc63976652"/>
      <w:bookmarkStart w:id="35" w:name="_Toc63976893"/>
      <w:bookmarkStart w:id="36" w:name="_Toc63977134"/>
      <w:bookmarkStart w:id="37" w:name="_Toc63977381"/>
      <w:bookmarkStart w:id="38" w:name="_Toc63977629"/>
      <w:bookmarkStart w:id="39" w:name="_Toc86697234"/>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0"/>
      <w:bookmarkEnd w:id="21"/>
    </w:p>
    <w:p w14:paraId="70BD10BB" w14:textId="39355F6C" w:rsidR="007450B9" w:rsidRDefault="00CC3413">
      <w:pPr>
        <w:pStyle w:val="Verzeichnis1"/>
        <w:rPr>
          <w:rFonts w:asciiTheme="minorHAnsi" w:eastAsiaTheme="minorEastAsia" w:hAnsiTheme="minorHAnsi" w:cstheme="minorBidi"/>
          <w:b w:val="0"/>
          <w:noProof/>
          <w:color w:val="auto"/>
          <w:kern w:val="2"/>
          <w:sz w:val="24"/>
          <w:szCs w:val="24"/>
          <w14:ligatures w14:val="standardContextual"/>
        </w:rPr>
      </w:pPr>
      <w:r w:rsidRPr="00477435">
        <w:rPr>
          <w:b w:val="0"/>
          <w:color w:val="000000"/>
        </w:rPr>
        <w:fldChar w:fldCharType="begin"/>
      </w:r>
      <w:r w:rsidRPr="005021D3">
        <w:instrText xml:space="preserve"> TOC h</w:instrText>
      </w:r>
      <w:r w:rsidR="008D3549" w:rsidRPr="005021D3">
        <w:instrText>\z</w:instrText>
      </w:r>
      <w:r w:rsidRPr="005021D3">
        <w:instrText>\t "Überschrift 1;1;Überschrift 2;1;Überschrift 3;2;Überschrift 4;3;Überschrift 5;4;Überschrift 6;4;Überschrift 7;4;Überschrift 8;4;Überschrift 9;4;Überschrift;1" \b Inhalt_BIMVorgaben</w:instrText>
      </w:r>
      <w:r w:rsidRPr="00477435">
        <w:rPr>
          <w:b w:val="0"/>
          <w:color w:val="000000"/>
        </w:rPr>
        <w:fldChar w:fldCharType="separate"/>
      </w:r>
      <w:r w:rsidR="007450B9">
        <w:rPr>
          <w:noProof/>
        </w:rPr>
        <w:t>Inhaltsverzeichnis</w:t>
      </w:r>
      <w:r w:rsidR="007450B9">
        <w:rPr>
          <w:noProof/>
          <w:webHidden/>
        </w:rPr>
        <w:tab/>
      </w:r>
      <w:r w:rsidR="007450B9">
        <w:rPr>
          <w:noProof/>
          <w:webHidden/>
        </w:rPr>
        <w:fldChar w:fldCharType="begin"/>
      </w:r>
      <w:r w:rsidR="007450B9">
        <w:rPr>
          <w:noProof/>
          <w:webHidden/>
        </w:rPr>
        <w:instrText xml:space="preserve"> PAGEREF _Toc208926319 \h </w:instrText>
      </w:r>
      <w:r w:rsidR="007450B9">
        <w:rPr>
          <w:noProof/>
          <w:webHidden/>
        </w:rPr>
      </w:r>
      <w:r w:rsidR="007450B9">
        <w:rPr>
          <w:noProof/>
          <w:webHidden/>
        </w:rPr>
        <w:fldChar w:fldCharType="separate"/>
      </w:r>
      <w:r w:rsidR="007450B9">
        <w:rPr>
          <w:noProof/>
          <w:webHidden/>
        </w:rPr>
        <w:t>2</w:t>
      </w:r>
      <w:r w:rsidR="007450B9">
        <w:rPr>
          <w:noProof/>
          <w:webHidden/>
        </w:rPr>
        <w:fldChar w:fldCharType="end"/>
      </w:r>
    </w:p>
    <w:p w14:paraId="2037C940" w14:textId="09DD365C"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BIM-Projektabwicklungsplan</w:t>
      </w:r>
      <w:r>
        <w:rPr>
          <w:noProof/>
          <w:webHidden/>
        </w:rPr>
        <w:tab/>
      </w:r>
      <w:r>
        <w:rPr>
          <w:noProof/>
          <w:webHidden/>
        </w:rPr>
        <w:fldChar w:fldCharType="begin"/>
      </w:r>
      <w:r>
        <w:rPr>
          <w:noProof/>
          <w:webHidden/>
        </w:rPr>
        <w:instrText xml:space="preserve"> PAGEREF _Toc208926320 \h </w:instrText>
      </w:r>
      <w:r>
        <w:rPr>
          <w:noProof/>
          <w:webHidden/>
        </w:rPr>
      </w:r>
      <w:r>
        <w:rPr>
          <w:noProof/>
          <w:webHidden/>
        </w:rPr>
        <w:fldChar w:fldCharType="separate"/>
      </w:r>
      <w:r>
        <w:rPr>
          <w:noProof/>
          <w:webHidden/>
        </w:rPr>
        <w:t>3</w:t>
      </w:r>
      <w:r>
        <w:rPr>
          <w:noProof/>
          <w:webHidden/>
        </w:rPr>
        <w:fldChar w:fldCharType="end"/>
      </w:r>
    </w:p>
    <w:p w14:paraId="173064B5" w14:textId="26170C1D"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Index</w:t>
      </w:r>
      <w:r>
        <w:rPr>
          <w:noProof/>
          <w:webHidden/>
        </w:rPr>
        <w:tab/>
      </w:r>
      <w:r>
        <w:rPr>
          <w:noProof/>
          <w:webHidden/>
        </w:rPr>
        <w:fldChar w:fldCharType="begin"/>
      </w:r>
      <w:r>
        <w:rPr>
          <w:noProof/>
          <w:webHidden/>
        </w:rPr>
        <w:instrText xml:space="preserve"> PAGEREF _Toc208926321 \h </w:instrText>
      </w:r>
      <w:r>
        <w:rPr>
          <w:noProof/>
          <w:webHidden/>
        </w:rPr>
      </w:r>
      <w:r>
        <w:rPr>
          <w:noProof/>
          <w:webHidden/>
        </w:rPr>
        <w:fldChar w:fldCharType="separate"/>
      </w:r>
      <w:r>
        <w:rPr>
          <w:noProof/>
          <w:webHidden/>
        </w:rPr>
        <w:t>4</w:t>
      </w:r>
      <w:r>
        <w:rPr>
          <w:noProof/>
          <w:webHidden/>
        </w:rPr>
        <w:fldChar w:fldCharType="end"/>
      </w:r>
    </w:p>
    <w:p w14:paraId="36944008" w14:textId="0DE1BE7A"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Freigabe</w:t>
      </w:r>
      <w:r>
        <w:rPr>
          <w:noProof/>
          <w:webHidden/>
        </w:rPr>
        <w:tab/>
      </w:r>
      <w:r>
        <w:rPr>
          <w:noProof/>
          <w:webHidden/>
        </w:rPr>
        <w:fldChar w:fldCharType="begin"/>
      </w:r>
      <w:r>
        <w:rPr>
          <w:noProof/>
          <w:webHidden/>
        </w:rPr>
        <w:instrText xml:space="preserve"> PAGEREF _Toc208926322 \h </w:instrText>
      </w:r>
      <w:r>
        <w:rPr>
          <w:noProof/>
          <w:webHidden/>
        </w:rPr>
      </w:r>
      <w:r>
        <w:rPr>
          <w:noProof/>
          <w:webHidden/>
        </w:rPr>
        <w:fldChar w:fldCharType="separate"/>
      </w:r>
      <w:r>
        <w:rPr>
          <w:noProof/>
          <w:webHidden/>
        </w:rPr>
        <w:t>5</w:t>
      </w:r>
      <w:r>
        <w:rPr>
          <w:noProof/>
          <w:webHidden/>
        </w:rPr>
        <w:fldChar w:fldCharType="end"/>
      </w:r>
    </w:p>
    <w:p w14:paraId="7069494C" w14:textId="537E762A"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Geltungsbereich</w:t>
      </w:r>
      <w:r>
        <w:rPr>
          <w:noProof/>
          <w:webHidden/>
        </w:rPr>
        <w:tab/>
      </w:r>
      <w:r>
        <w:rPr>
          <w:noProof/>
          <w:webHidden/>
        </w:rPr>
        <w:fldChar w:fldCharType="begin"/>
      </w:r>
      <w:r>
        <w:rPr>
          <w:noProof/>
          <w:webHidden/>
        </w:rPr>
        <w:instrText xml:space="preserve"> PAGEREF _Toc208926323 \h </w:instrText>
      </w:r>
      <w:r>
        <w:rPr>
          <w:noProof/>
          <w:webHidden/>
        </w:rPr>
      </w:r>
      <w:r>
        <w:rPr>
          <w:noProof/>
          <w:webHidden/>
        </w:rPr>
        <w:fldChar w:fldCharType="separate"/>
      </w:r>
      <w:r>
        <w:rPr>
          <w:noProof/>
          <w:webHidden/>
        </w:rPr>
        <w:t>6</w:t>
      </w:r>
      <w:r>
        <w:rPr>
          <w:noProof/>
          <w:webHidden/>
        </w:rPr>
        <w:fldChar w:fldCharType="end"/>
      </w:r>
    </w:p>
    <w:p w14:paraId="122DD303" w14:textId="1C885815"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1 Allgemeine Projektinformationen</w:t>
      </w:r>
      <w:r>
        <w:rPr>
          <w:noProof/>
          <w:webHidden/>
        </w:rPr>
        <w:tab/>
      </w:r>
      <w:r>
        <w:rPr>
          <w:noProof/>
          <w:webHidden/>
        </w:rPr>
        <w:fldChar w:fldCharType="begin"/>
      </w:r>
      <w:r>
        <w:rPr>
          <w:noProof/>
          <w:webHidden/>
        </w:rPr>
        <w:instrText xml:space="preserve"> PAGEREF _Toc208926324 \h </w:instrText>
      </w:r>
      <w:r>
        <w:rPr>
          <w:noProof/>
          <w:webHidden/>
        </w:rPr>
      </w:r>
      <w:r>
        <w:rPr>
          <w:noProof/>
          <w:webHidden/>
        </w:rPr>
        <w:fldChar w:fldCharType="separate"/>
      </w:r>
      <w:r>
        <w:rPr>
          <w:noProof/>
          <w:webHidden/>
        </w:rPr>
        <w:t>7</w:t>
      </w:r>
      <w:r>
        <w:rPr>
          <w:noProof/>
          <w:webHidden/>
        </w:rPr>
        <w:fldChar w:fldCharType="end"/>
      </w:r>
    </w:p>
    <w:p w14:paraId="0304CADF" w14:textId="562BDAEB"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1.1 Allgemeine Projektinformationen</w:t>
      </w:r>
      <w:r>
        <w:rPr>
          <w:noProof/>
          <w:webHidden/>
        </w:rPr>
        <w:tab/>
      </w:r>
      <w:r>
        <w:rPr>
          <w:noProof/>
          <w:webHidden/>
        </w:rPr>
        <w:fldChar w:fldCharType="begin"/>
      </w:r>
      <w:r>
        <w:rPr>
          <w:noProof/>
          <w:webHidden/>
        </w:rPr>
        <w:instrText xml:space="preserve"> PAGEREF _Toc208926325 \h </w:instrText>
      </w:r>
      <w:r>
        <w:rPr>
          <w:noProof/>
          <w:webHidden/>
        </w:rPr>
      </w:r>
      <w:r>
        <w:rPr>
          <w:noProof/>
          <w:webHidden/>
        </w:rPr>
        <w:fldChar w:fldCharType="separate"/>
      </w:r>
      <w:r>
        <w:rPr>
          <w:noProof/>
          <w:webHidden/>
        </w:rPr>
        <w:t>7</w:t>
      </w:r>
      <w:r>
        <w:rPr>
          <w:noProof/>
          <w:webHidden/>
        </w:rPr>
        <w:fldChar w:fldCharType="end"/>
      </w:r>
    </w:p>
    <w:p w14:paraId="69E78A00" w14:textId="1ED37FC2"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1.2 Mitgeltende Dokumente</w:t>
      </w:r>
      <w:r>
        <w:rPr>
          <w:noProof/>
          <w:webHidden/>
        </w:rPr>
        <w:tab/>
      </w:r>
      <w:r>
        <w:rPr>
          <w:noProof/>
          <w:webHidden/>
        </w:rPr>
        <w:fldChar w:fldCharType="begin"/>
      </w:r>
      <w:r>
        <w:rPr>
          <w:noProof/>
          <w:webHidden/>
        </w:rPr>
        <w:instrText xml:space="preserve"> PAGEREF _Toc208926326 \h </w:instrText>
      </w:r>
      <w:r>
        <w:rPr>
          <w:noProof/>
          <w:webHidden/>
        </w:rPr>
      </w:r>
      <w:r>
        <w:rPr>
          <w:noProof/>
          <w:webHidden/>
        </w:rPr>
        <w:fldChar w:fldCharType="separate"/>
      </w:r>
      <w:r>
        <w:rPr>
          <w:noProof/>
          <w:webHidden/>
        </w:rPr>
        <w:t>7</w:t>
      </w:r>
      <w:r>
        <w:rPr>
          <w:noProof/>
          <w:webHidden/>
        </w:rPr>
        <w:fldChar w:fldCharType="end"/>
      </w:r>
    </w:p>
    <w:p w14:paraId="72A61CA8" w14:textId="644CE410"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2 Projektspezifische BIM-Ziele und Anwendungsfälle</w:t>
      </w:r>
      <w:r>
        <w:rPr>
          <w:noProof/>
          <w:webHidden/>
        </w:rPr>
        <w:tab/>
      </w:r>
      <w:r>
        <w:rPr>
          <w:noProof/>
          <w:webHidden/>
        </w:rPr>
        <w:fldChar w:fldCharType="begin"/>
      </w:r>
      <w:r>
        <w:rPr>
          <w:noProof/>
          <w:webHidden/>
        </w:rPr>
        <w:instrText xml:space="preserve"> PAGEREF _Toc208926327 \h </w:instrText>
      </w:r>
      <w:r>
        <w:rPr>
          <w:noProof/>
          <w:webHidden/>
        </w:rPr>
      </w:r>
      <w:r>
        <w:rPr>
          <w:noProof/>
          <w:webHidden/>
        </w:rPr>
        <w:fldChar w:fldCharType="separate"/>
      </w:r>
      <w:r>
        <w:rPr>
          <w:noProof/>
          <w:webHidden/>
        </w:rPr>
        <w:t>8</w:t>
      </w:r>
      <w:r>
        <w:rPr>
          <w:noProof/>
          <w:webHidden/>
        </w:rPr>
        <w:fldChar w:fldCharType="end"/>
      </w:r>
    </w:p>
    <w:p w14:paraId="69A65722" w14:textId="6309A328"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2.1 BIM-Ziele</w:t>
      </w:r>
      <w:r>
        <w:rPr>
          <w:noProof/>
          <w:webHidden/>
        </w:rPr>
        <w:tab/>
      </w:r>
      <w:r>
        <w:rPr>
          <w:noProof/>
          <w:webHidden/>
        </w:rPr>
        <w:fldChar w:fldCharType="begin"/>
      </w:r>
      <w:r>
        <w:rPr>
          <w:noProof/>
          <w:webHidden/>
        </w:rPr>
        <w:instrText xml:space="preserve"> PAGEREF _Toc208926328 \h </w:instrText>
      </w:r>
      <w:r>
        <w:rPr>
          <w:noProof/>
          <w:webHidden/>
        </w:rPr>
      </w:r>
      <w:r>
        <w:rPr>
          <w:noProof/>
          <w:webHidden/>
        </w:rPr>
        <w:fldChar w:fldCharType="separate"/>
      </w:r>
      <w:r>
        <w:rPr>
          <w:noProof/>
          <w:webHidden/>
        </w:rPr>
        <w:t>8</w:t>
      </w:r>
      <w:r>
        <w:rPr>
          <w:noProof/>
          <w:webHidden/>
        </w:rPr>
        <w:fldChar w:fldCharType="end"/>
      </w:r>
    </w:p>
    <w:p w14:paraId="2D69A82B" w14:textId="06E90D15"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2.2 BIM-Anwendungsfälle</w:t>
      </w:r>
      <w:r>
        <w:rPr>
          <w:noProof/>
          <w:webHidden/>
        </w:rPr>
        <w:tab/>
      </w:r>
      <w:r>
        <w:rPr>
          <w:noProof/>
          <w:webHidden/>
        </w:rPr>
        <w:fldChar w:fldCharType="begin"/>
      </w:r>
      <w:r>
        <w:rPr>
          <w:noProof/>
          <w:webHidden/>
        </w:rPr>
        <w:instrText xml:space="preserve"> PAGEREF _Toc208926329 \h </w:instrText>
      </w:r>
      <w:r>
        <w:rPr>
          <w:noProof/>
          <w:webHidden/>
        </w:rPr>
      </w:r>
      <w:r>
        <w:rPr>
          <w:noProof/>
          <w:webHidden/>
        </w:rPr>
        <w:fldChar w:fldCharType="separate"/>
      </w:r>
      <w:r>
        <w:rPr>
          <w:noProof/>
          <w:webHidden/>
        </w:rPr>
        <w:t>9</w:t>
      </w:r>
      <w:r>
        <w:rPr>
          <w:noProof/>
          <w:webHidden/>
        </w:rPr>
        <w:fldChar w:fldCharType="end"/>
      </w:r>
    </w:p>
    <w:p w14:paraId="496533EA" w14:textId="0199C812"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3 Organisation im Projekt</w:t>
      </w:r>
      <w:r>
        <w:rPr>
          <w:noProof/>
          <w:webHidden/>
        </w:rPr>
        <w:tab/>
      </w:r>
      <w:r>
        <w:rPr>
          <w:noProof/>
          <w:webHidden/>
        </w:rPr>
        <w:fldChar w:fldCharType="begin"/>
      </w:r>
      <w:r>
        <w:rPr>
          <w:noProof/>
          <w:webHidden/>
        </w:rPr>
        <w:instrText xml:space="preserve"> PAGEREF _Toc208926330 \h </w:instrText>
      </w:r>
      <w:r>
        <w:rPr>
          <w:noProof/>
          <w:webHidden/>
        </w:rPr>
      </w:r>
      <w:r>
        <w:rPr>
          <w:noProof/>
          <w:webHidden/>
        </w:rPr>
        <w:fldChar w:fldCharType="separate"/>
      </w:r>
      <w:r>
        <w:rPr>
          <w:noProof/>
          <w:webHidden/>
        </w:rPr>
        <w:t>16</w:t>
      </w:r>
      <w:r>
        <w:rPr>
          <w:noProof/>
          <w:webHidden/>
        </w:rPr>
        <w:fldChar w:fldCharType="end"/>
      </w:r>
    </w:p>
    <w:p w14:paraId="4A857DFC" w14:textId="63B8535A"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3.1 BIM-Rollen und Verantwortlichkeiten</w:t>
      </w:r>
      <w:r>
        <w:rPr>
          <w:noProof/>
          <w:webHidden/>
        </w:rPr>
        <w:tab/>
      </w:r>
      <w:r>
        <w:rPr>
          <w:noProof/>
          <w:webHidden/>
        </w:rPr>
        <w:fldChar w:fldCharType="begin"/>
      </w:r>
      <w:r>
        <w:rPr>
          <w:noProof/>
          <w:webHidden/>
        </w:rPr>
        <w:instrText xml:space="preserve"> PAGEREF _Toc208926331 \h </w:instrText>
      </w:r>
      <w:r>
        <w:rPr>
          <w:noProof/>
          <w:webHidden/>
        </w:rPr>
      </w:r>
      <w:r>
        <w:rPr>
          <w:noProof/>
          <w:webHidden/>
        </w:rPr>
        <w:fldChar w:fldCharType="separate"/>
      </w:r>
      <w:r>
        <w:rPr>
          <w:noProof/>
          <w:webHidden/>
        </w:rPr>
        <w:t>16</w:t>
      </w:r>
      <w:r>
        <w:rPr>
          <w:noProof/>
          <w:webHidden/>
        </w:rPr>
        <w:fldChar w:fldCharType="end"/>
      </w:r>
    </w:p>
    <w:p w14:paraId="7E3F0E8D" w14:textId="1754AC55"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3.2 Projektorganisation</w:t>
      </w:r>
      <w:r>
        <w:rPr>
          <w:noProof/>
          <w:webHidden/>
        </w:rPr>
        <w:tab/>
      </w:r>
      <w:r>
        <w:rPr>
          <w:noProof/>
          <w:webHidden/>
        </w:rPr>
        <w:fldChar w:fldCharType="begin"/>
      </w:r>
      <w:r>
        <w:rPr>
          <w:noProof/>
          <w:webHidden/>
        </w:rPr>
        <w:instrText xml:space="preserve"> PAGEREF _Toc208926332 \h </w:instrText>
      </w:r>
      <w:r>
        <w:rPr>
          <w:noProof/>
          <w:webHidden/>
        </w:rPr>
      </w:r>
      <w:r>
        <w:rPr>
          <w:noProof/>
          <w:webHidden/>
        </w:rPr>
        <w:fldChar w:fldCharType="separate"/>
      </w:r>
      <w:r>
        <w:rPr>
          <w:noProof/>
          <w:webHidden/>
        </w:rPr>
        <w:t>16</w:t>
      </w:r>
      <w:r>
        <w:rPr>
          <w:noProof/>
          <w:webHidden/>
        </w:rPr>
        <w:fldChar w:fldCharType="end"/>
      </w:r>
    </w:p>
    <w:p w14:paraId="541E278A" w14:textId="4E3F0BBE"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3.3 Projektbeteiligtenliste</w:t>
      </w:r>
      <w:r>
        <w:rPr>
          <w:noProof/>
          <w:webHidden/>
        </w:rPr>
        <w:tab/>
      </w:r>
      <w:r>
        <w:rPr>
          <w:noProof/>
          <w:webHidden/>
        </w:rPr>
        <w:fldChar w:fldCharType="begin"/>
      </w:r>
      <w:r>
        <w:rPr>
          <w:noProof/>
          <w:webHidden/>
        </w:rPr>
        <w:instrText xml:space="preserve"> PAGEREF _Toc208926333 \h </w:instrText>
      </w:r>
      <w:r>
        <w:rPr>
          <w:noProof/>
          <w:webHidden/>
        </w:rPr>
      </w:r>
      <w:r>
        <w:rPr>
          <w:noProof/>
          <w:webHidden/>
        </w:rPr>
        <w:fldChar w:fldCharType="separate"/>
      </w:r>
      <w:r>
        <w:rPr>
          <w:noProof/>
          <w:webHidden/>
        </w:rPr>
        <w:t>17</w:t>
      </w:r>
      <w:r>
        <w:rPr>
          <w:noProof/>
          <w:webHidden/>
        </w:rPr>
        <w:fldChar w:fldCharType="end"/>
      </w:r>
    </w:p>
    <w:p w14:paraId="23DFBDC3" w14:textId="6AE53561"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4 Qualitätssicherung</w:t>
      </w:r>
      <w:r>
        <w:rPr>
          <w:noProof/>
          <w:webHidden/>
        </w:rPr>
        <w:tab/>
      </w:r>
      <w:r>
        <w:rPr>
          <w:noProof/>
          <w:webHidden/>
        </w:rPr>
        <w:fldChar w:fldCharType="begin"/>
      </w:r>
      <w:r>
        <w:rPr>
          <w:noProof/>
          <w:webHidden/>
        </w:rPr>
        <w:instrText xml:space="preserve"> PAGEREF _Toc208926334 \h </w:instrText>
      </w:r>
      <w:r>
        <w:rPr>
          <w:noProof/>
          <w:webHidden/>
        </w:rPr>
      </w:r>
      <w:r>
        <w:rPr>
          <w:noProof/>
          <w:webHidden/>
        </w:rPr>
        <w:fldChar w:fldCharType="separate"/>
      </w:r>
      <w:r>
        <w:rPr>
          <w:noProof/>
          <w:webHidden/>
        </w:rPr>
        <w:t>18</w:t>
      </w:r>
      <w:r>
        <w:rPr>
          <w:noProof/>
          <w:webHidden/>
        </w:rPr>
        <w:fldChar w:fldCharType="end"/>
      </w:r>
    </w:p>
    <w:p w14:paraId="597FB981" w14:textId="0652046B"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4.1 Strategie der Qualitätssicherung</w:t>
      </w:r>
      <w:r>
        <w:rPr>
          <w:noProof/>
          <w:webHidden/>
        </w:rPr>
        <w:tab/>
      </w:r>
      <w:r>
        <w:rPr>
          <w:noProof/>
          <w:webHidden/>
        </w:rPr>
        <w:fldChar w:fldCharType="begin"/>
      </w:r>
      <w:r>
        <w:rPr>
          <w:noProof/>
          <w:webHidden/>
        </w:rPr>
        <w:instrText xml:space="preserve"> PAGEREF _Toc208926335 \h </w:instrText>
      </w:r>
      <w:r>
        <w:rPr>
          <w:noProof/>
          <w:webHidden/>
        </w:rPr>
      </w:r>
      <w:r>
        <w:rPr>
          <w:noProof/>
          <w:webHidden/>
        </w:rPr>
        <w:fldChar w:fldCharType="separate"/>
      </w:r>
      <w:r>
        <w:rPr>
          <w:noProof/>
          <w:webHidden/>
        </w:rPr>
        <w:t>18</w:t>
      </w:r>
      <w:r>
        <w:rPr>
          <w:noProof/>
          <w:webHidden/>
        </w:rPr>
        <w:fldChar w:fldCharType="end"/>
      </w:r>
    </w:p>
    <w:p w14:paraId="13FC77A3" w14:textId="2C33B1ED"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5 Strategie der Zusammenarbeit</w:t>
      </w:r>
      <w:r>
        <w:rPr>
          <w:noProof/>
          <w:webHidden/>
        </w:rPr>
        <w:tab/>
      </w:r>
      <w:r>
        <w:rPr>
          <w:noProof/>
          <w:webHidden/>
        </w:rPr>
        <w:fldChar w:fldCharType="begin"/>
      </w:r>
      <w:r>
        <w:rPr>
          <w:noProof/>
          <w:webHidden/>
        </w:rPr>
        <w:instrText xml:space="preserve"> PAGEREF _Toc208926336 \h </w:instrText>
      </w:r>
      <w:r>
        <w:rPr>
          <w:noProof/>
          <w:webHidden/>
        </w:rPr>
      </w:r>
      <w:r>
        <w:rPr>
          <w:noProof/>
          <w:webHidden/>
        </w:rPr>
        <w:fldChar w:fldCharType="separate"/>
      </w:r>
      <w:r>
        <w:rPr>
          <w:noProof/>
          <w:webHidden/>
        </w:rPr>
        <w:t>19</w:t>
      </w:r>
      <w:r>
        <w:rPr>
          <w:noProof/>
          <w:webHidden/>
        </w:rPr>
        <w:fldChar w:fldCharType="end"/>
      </w:r>
    </w:p>
    <w:p w14:paraId="57865FA9" w14:textId="6A03391F"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5.1 Organisation der Zusammenarbeit – Besprechungsmanagement</w:t>
      </w:r>
      <w:r>
        <w:rPr>
          <w:noProof/>
          <w:webHidden/>
        </w:rPr>
        <w:tab/>
      </w:r>
      <w:r>
        <w:rPr>
          <w:noProof/>
          <w:webHidden/>
        </w:rPr>
        <w:fldChar w:fldCharType="begin"/>
      </w:r>
      <w:r>
        <w:rPr>
          <w:noProof/>
          <w:webHidden/>
        </w:rPr>
        <w:instrText xml:space="preserve"> PAGEREF _Toc208926337 \h </w:instrText>
      </w:r>
      <w:r>
        <w:rPr>
          <w:noProof/>
          <w:webHidden/>
        </w:rPr>
      </w:r>
      <w:r>
        <w:rPr>
          <w:noProof/>
          <w:webHidden/>
        </w:rPr>
        <w:fldChar w:fldCharType="separate"/>
      </w:r>
      <w:r>
        <w:rPr>
          <w:noProof/>
          <w:webHidden/>
        </w:rPr>
        <w:t>19</w:t>
      </w:r>
      <w:r>
        <w:rPr>
          <w:noProof/>
          <w:webHidden/>
        </w:rPr>
        <w:fldChar w:fldCharType="end"/>
      </w:r>
    </w:p>
    <w:p w14:paraId="5910C01E" w14:textId="4518AF52"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6 Datenaustausch und -lieferung</w:t>
      </w:r>
      <w:r>
        <w:rPr>
          <w:noProof/>
          <w:webHidden/>
        </w:rPr>
        <w:tab/>
      </w:r>
      <w:r>
        <w:rPr>
          <w:noProof/>
          <w:webHidden/>
        </w:rPr>
        <w:fldChar w:fldCharType="begin"/>
      </w:r>
      <w:r>
        <w:rPr>
          <w:noProof/>
          <w:webHidden/>
        </w:rPr>
        <w:instrText xml:space="preserve"> PAGEREF _Toc208926338 \h </w:instrText>
      </w:r>
      <w:r>
        <w:rPr>
          <w:noProof/>
          <w:webHidden/>
        </w:rPr>
      </w:r>
      <w:r>
        <w:rPr>
          <w:noProof/>
          <w:webHidden/>
        </w:rPr>
        <w:fldChar w:fldCharType="separate"/>
      </w:r>
      <w:r>
        <w:rPr>
          <w:noProof/>
          <w:webHidden/>
        </w:rPr>
        <w:t>20</w:t>
      </w:r>
      <w:r>
        <w:rPr>
          <w:noProof/>
          <w:webHidden/>
        </w:rPr>
        <w:fldChar w:fldCharType="end"/>
      </w:r>
    </w:p>
    <w:p w14:paraId="72A7240D" w14:textId="17BFB952"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6.1 Gemeinsame Datenumgebung</w:t>
      </w:r>
      <w:r>
        <w:rPr>
          <w:noProof/>
          <w:webHidden/>
        </w:rPr>
        <w:tab/>
      </w:r>
      <w:r>
        <w:rPr>
          <w:noProof/>
          <w:webHidden/>
        </w:rPr>
        <w:fldChar w:fldCharType="begin"/>
      </w:r>
      <w:r>
        <w:rPr>
          <w:noProof/>
          <w:webHidden/>
        </w:rPr>
        <w:instrText xml:space="preserve"> PAGEREF _Toc208926339 \h </w:instrText>
      </w:r>
      <w:r>
        <w:rPr>
          <w:noProof/>
          <w:webHidden/>
        </w:rPr>
      </w:r>
      <w:r>
        <w:rPr>
          <w:noProof/>
          <w:webHidden/>
        </w:rPr>
        <w:fldChar w:fldCharType="separate"/>
      </w:r>
      <w:r>
        <w:rPr>
          <w:noProof/>
          <w:webHidden/>
        </w:rPr>
        <w:t>20</w:t>
      </w:r>
      <w:r>
        <w:rPr>
          <w:noProof/>
          <w:webHidden/>
        </w:rPr>
        <w:fldChar w:fldCharType="end"/>
      </w:r>
    </w:p>
    <w:p w14:paraId="111EE8CF" w14:textId="6B94B262"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6.2 Softwareumgebung und -Schnittstellen</w:t>
      </w:r>
      <w:r>
        <w:rPr>
          <w:noProof/>
          <w:webHidden/>
        </w:rPr>
        <w:tab/>
      </w:r>
      <w:r>
        <w:rPr>
          <w:noProof/>
          <w:webHidden/>
        </w:rPr>
        <w:fldChar w:fldCharType="begin"/>
      </w:r>
      <w:r>
        <w:rPr>
          <w:noProof/>
          <w:webHidden/>
        </w:rPr>
        <w:instrText xml:space="preserve"> PAGEREF _Toc208926340 \h </w:instrText>
      </w:r>
      <w:r>
        <w:rPr>
          <w:noProof/>
          <w:webHidden/>
        </w:rPr>
      </w:r>
      <w:r>
        <w:rPr>
          <w:noProof/>
          <w:webHidden/>
        </w:rPr>
        <w:fldChar w:fldCharType="separate"/>
      </w:r>
      <w:r>
        <w:rPr>
          <w:noProof/>
          <w:webHidden/>
        </w:rPr>
        <w:t>20</w:t>
      </w:r>
      <w:r>
        <w:rPr>
          <w:noProof/>
          <w:webHidden/>
        </w:rPr>
        <w:fldChar w:fldCharType="end"/>
      </w:r>
    </w:p>
    <w:p w14:paraId="69D5F7D5" w14:textId="089CF2F9"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6.3 Modellbasierter Informations- und Datenaustausch</w:t>
      </w:r>
      <w:r>
        <w:rPr>
          <w:noProof/>
          <w:webHidden/>
        </w:rPr>
        <w:tab/>
      </w:r>
      <w:r>
        <w:rPr>
          <w:noProof/>
          <w:webHidden/>
        </w:rPr>
        <w:fldChar w:fldCharType="begin"/>
      </w:r>
      <w:r>
        <w:rPr>
          <w:noProof/>
          <w:webHidden/>
        </w:rPr>
        <w:instrText xml:space="preserve"> PAGEREF _Toc208926341 \h </w:instrText>
      </w:r>
      <w:r>
        <w:rPr>
          <w:noProof/>
          <w:webHidden/>
        </w:rPr>
      </w:r>
      <w:r>
        <w:rPr>
          <w:noProof/>
          <w:webHidden/>
        </w:rPr>
        <w:fldChar w:fldCharType="separate"/>
      </w:r>
      <w:r>
        <w:rPr>
          <w:noProof/>
          <w:webHidden/>
        </w:rPr>
        <w:t>20</w:t>
      </w:r>
      <w:r>
        <w:rPr>
          <w:noProof/>
          <w:webHidden/>
        </w:rPr>
        <w:fldChar w:fldCharType="end"/>
      </w:r>
    </w:p>
    <w:p w14:paraId="50918DC7" w14:textId="43B67F01"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6.4 Datenlieferungsplan</w:t>
      </w:r>
      <w:r>
        <w:rPr>
          <w:noProof/>
          <w:webHidden/>
        </w:rPr>
        <w:tab/>
      </w:r>
      <w:r>
        <w:rPr>
          <w:noProof/>
          <w:webHidden/>
        </w:rPr>
        <w:fldChar w:fldCharType="begin"/>
      </w:r>
      <w:r>
        <w:rPr>
          <w:noProof/>
          <w:webHidden/>
        </w:rPr>
        <w:instrText xml:space="preserve"> PAGEREF _Toc208926342 \h </w:instrText>
      </w:r>
      <w:r>
        <w:rPr>
          <w:noProof/>
          <w:webHidden/>
        </w:rPr>
      </w:r>
      <w:r>
        <w:rPr>
          <w:noProof/>
          <w:webHidden/>
        </w:rPr>
        <w:fldChar w:fldCharType="separate"/>
      </w:r>
      <w:r>
        <w:rPr>
          <w:noProof/>
          <w:webHidden/>
        </w:rPr>
        <w:t>22</w:t>
      </w:r>
      <w:r>
        <w:rPr>
          <w:noProof/>
          <w:webHidden/>
        </w:rPr>
        <w:fldChar w:fldCharType="end"/>
      </w:r>
    </w:p>
    <w:p w14:paraId="7AF8FE9B" w14:textId="12CD5002"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7 BIM-Prozesse</w:t>
      </w:r>
      <w:r>
        <w:rPr>
          <w:noProof/>
          <w:webHidden/>
        </w:rPr>
        <w:tab/>
      </w:r>
      <w:r>
        <w:rPr>
          <w:noProof/>
          <w:webHidden/>
        </w:rPr>
        <w:fldChar w:fldCharType="begin"/>
      </w:r>
      <w:r>
        <w:rPr>
          <w:noProof/>
          <w:webHidden/>
        </w:rPr>
        <w:instrText xml:space="preserve"> PAGEREF _Toc208926343 \h </w:instrText>
      </w:r>
      <w:r>
        <w:rPr>
          <w:noProof/>
          <w:webHidden/>
        </w:rPr>
      </w:r>
      <w:r>
        <w:rPr>
          <w:noProof/>
          <w:webHidden/>
        </w:rPr>
        <w:fldChar w:fldCharType="separate"/>
      </w:r>
      <w:r>
        <w:rPr>
          <w:noProof/>
          <w:webHidden/>
        </w:rPr>
        <w:t>23</w:t>
      </w:r>
      <w:r>
        <w:rPr>
          <w:noProof/>
          <w:webHidden/>
        </w:rPr>
        <w:fldChar w:fldCharType="end"/>
      </w:r>
    </w:p>
    <w:p w14:paraId="3D4C6F0E" w14:textId="07346D27"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7.1 Gesamtübersicht der BIM-Ausführung</w:t>
      </w:r>
      <w:r>
        <w:rPr>
          <w:noProof/>
          <w:webHidden/>
        </w:rPr>
        <w:tab/>
      </w:r>
      <w:r>
        <w:rPr>
          <w:noProof/>
          <w:webHidden/>
        </w:rPr>
        <w:fldChar w:fldCharType="begin"/>
      </w:r>
      <w:r>
        <w:rPr>
          <w:noProof/>
          <w:webHidden/>
        </w:rPr>
        <w:instrText xml:space="preserve"> PAGEREF _Toc208926344 \h </w:instrText>
      </w:r>
      <w:r>
        <w:rPr>
          <w:noProof/>
          <w:webHidden/>
        </w:rPr>
      </w:r>
      <w:r>
        <w:rPr>
          <w:noProof/>
          <w:webHidden/>
        </w:rPr>
        <w:fldChar w:fldCharType="separate"/>
      </w:r>
      <w:r>
        <w:rPr>
          <w:noProof/>
          <w:webHidden/>
        </w:rPr>
        <w:t>23</w:t>
      </w:r>
      <w:r>
        <w:rPr>
          <w:noProof/>
          <w:webHidden/>
        </w:rPr>
        <w:fldChar w:fldCharType="end"/>
      </w:r>
    </w:p>
    <w:p w14:paraId="384D318C" w14:textId="2E09478F"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7.2 Anwendungsfallbezogene Prozesse</w:t>
      </w:r>
      <w:r>
        <w:rPr>
          <w:noProof/>
          <w:webHidden/>
        </w:rPr>
        <w:tab/>
      </w:r>
      <w:r>
        <w:rPr>
          <w:noProof/>
          <w:webHidden/>
        </w:rPr>
        <w:fldChar w:fldCharType="begin"/>
      </w:r>
      <w:r>
        <w:rPr>
          <w:noProof/>
          <w:webHidden/>
        </w:rPr>
        <w:instrText xml:space="preserve"> PAGEREF _Toc208926345 \h </w:instrText>
      </w:r>
      <w:r>
        <w:rPr>
          <w:noProof/>
          <w:webHidden/>
        </w:rPr>
      </w:r>
      <w:r>
        <w:rPr>
          <w:noProof/>
          <w:webHidden/>
        </w:rPr>
        <w:fldChar w:fldCharType="separate"/>
      </w:r>
      <w:r>
        <w:rPr>
          <w:noProof/>
          <w:webHidden/>
        </w:rPr>
        <w:t>23</w:t>
      </w:r>
      <w:r>
        <w:rPr>
          <w:noProof/>
          <w:webHidden/>
        </w:rPr>
        <w:fldChar w:fldCharType="end"/>
      </w:r>
    </w:p>
    <w:p w14:paraId="047289F3" w14:textId="1985E065"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8 Modellstruktur und -inhalte</w:t>
      </w:r>
      <w:r>
        <w:rPr>
          <w:noProof/>
          <w:webHidden/>
        </w:rPr>
        <w:tab/>
      </w:r>
      <w:r>
        <w:rPr>
          <w:noProof/>
          <w:webHidden/>
        </w:rPr>
        <w:fldChar w:fldCharType="begin"/>
      </w:r>
      <w:r>
        <w:rPr>
          <w:noProof/>
          <w:webHidden/>
        </w:rPr>
        <w:instrText xml:space="preserve"> PAGEREF _Toc208926346 \h </w:instrText>
      </w:r>
      <w:r>
        <w:rPr>
          <w:noProof/>
          <w:webHidden/>
        </w:rPr>
      </w:r>
      <w:r>
        <w:rPr>
          <w:noProof/>
          <w:webHidden/>
        </w:rPr>
        <w:fldChar w:fldCharType="separate"/>
      </w:r>
      <w:r>
        <w:rPr>
          <w:noProof/>
          <w:webHidden/>
        </w:rPr>
        <w:t>24</w:t>
      </w:r>
      <w:r>
        <w:rPr>
          <w:noProof/>
          <w:webHidden/>
        </w:rPr>
        <w:fldChar w:fldCharType="end"/>
      </w:r>
    </w:p>
    <w:p w14:paraId="3922EAB2" w14:textId="400BF37F"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8.1 Modellstruktur und -inhalte</w:t>
      </w:r>
      <w:r>
        <w:rPr>
          <w:noProof/>
          <w:webHidden/>
        </w:rPr>
        <w:tab/>
      </w:r>
      <w:r>
        <w:rPr>
          <w:noProof/>
          <w:webHidden/>
        </w:rPr>
        <w:fldChar w:fldCharType="begin"/>
      </w:r>
      <w:r>
        <w:rPr>
          <w:noProof/>
          <w:webHidden/>
        </w:rPr>
        <w:instrText xml:space="preserve"> PAGEREF _Toc208926347 \h </w:instrText>
      </w:r>
      <w:r>
        <w:rPr>
          <w:noProof/>
          <w:webHidden/>
        </w:rPr>
      </w:r>
      <w:r>
        <w:rPr>
          <w:noProof/>
          <w:webHidden/>
        </w:rPr>
        <w:fldChar w:fldCharType="separate"/>
      </w:r>
      <w:r>
        <w:rPr>
          <w:noProof/>
          <w:webHidden/>
        </w:rPr>
        <w:t>24</w:t>
      </w:r>
      <w:r>
        <w:rPr>
          <w:noProof/>
          <w:webHidden/>
        </w:rPr>
        <w:fldChar w:fldCharType="end"/>
      </w:r>
    </w:p>
    <w:p w14:paraId="0B928A15" w14:textId="1C3100B9"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8.2 Koordinatensystem</w:t>
      </w:r>
      <w:r>
        <w:rPr>
          <w:noProof/>
          <w:webHidden/>
        </w:rPr>
        <w:tab/>
      </w:r>
      <w:r>
        <w:rPr>
          <w:noProof/>
          <w:webHidden/>
        </w:rPr>
        <w:fldChar w:fldCharType="begin"/>
      </w:r>
      <w:r>
        <w:rPr>
          <w:noProof/>
          <w:webHidden/>
        </w:rPr>
        <w:instrText xml:space="preserve"> PAGEREF _Toc208926348 \h </w:instrText>
      </w:r>
      <w:r>
        <w:rPr>
          <w:noProof/>
          <w:webHidden/>
        </w:rPr>
      </w:r>
      <w:r>
        <w:rPr>
          <w:noProof/>
          <w:webHidden/>
        </w:rPr>
        <w:fldChar w:fldCharType="separate"/>
      </w:r>
      <w:r>
        <w:rPr>
          <w:noProof/>
          <w:webHidden/>
        </w:rPr>
        <w:t>24</w:t>
      </w:r>
      <w:r>
        <w:rPr>
          <w:noProof/>
          <w:webHidden/>
        </w:rPr>
        <w:fldChar w:fldCharType="end"/>
      </w:r>
    </w:p>
    <w:p w14:paraId="0FC7EBD3" w14:textId="19D2140E"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8.3 Informationsgehalt der Modelle</w:t>
      </w:r>
      <w:r>
        <w:rPr>
          <w:noProof/>
          <w:webHidden/>
        </w:rPr>
        <w:tab/>
      </w:r>
      <w:r>
        <w:rPr>
          <w:noProof/>
          <w:webHidden/>
        </w:rPr>
        <w:fldChar w:fldCharType="begin"/>
      </w:r>
      <w:r>
        <w:rPr>
          <w:noProof/>
          <w:webHidden/>
        </w:rPr>
        <w:instrText xml:space="preserve"> PAGEREF _Toc208926349 \h </w:instrText>
      </w:r>
      <w:r>
        <w:rPr>
          <w:noProof/>
          <w:webHidden/>
        </w:rPr>
      </w:r>
      <w:r>
        <w:rPr>
          <w:noProof/>
          <w:webHidden/>
        </w:rPr>
        <w:fldChar w:fldCharType="separate"/>
      </w:r>
      <w:r>
        <w:rPr>
          <w:noProof/>
          <w:webHidden/>
        </w:rPr>
        <w:t>26</w:t>
      </w:r>
      <w:r>
        <w:rPr>
          <w:noProof/>
          <w:webHidden/>
        </w:rPr>
        <w:fldChar w:fldCharType="end"/>
      </w:r>
    </w:p>
    <w:p w14:paraId="03AEA6DE" w14:textId="7BCB2AB7" w:rsidR="007450B9" w:rsidRDefault="007450B9">
      <w:pPr>
        <w:pStyle w:val="Verzeichnis2"/>
        <w:rPr>
          <w:rFonts w:asciiTheme="minorHAnsi" w:eastAsiaTheme="minorEastAsia" w:hAnsiTheme="minorHAnsi" w:cstheme="minorBidi"/>
          <w:noProof/>
          <w:color w:val="auto"/>
          <w:kern w:val="2"/>
          <w:sz w:val="24"/>
          <w:szCs w:val="24"/>
          <w14:ligatures w14:val="standardContextual"/>
        </w:rPr>
      </w:pPr>
      <w:r>
        <w:rPr>
          <w:noProof/>
        </w:rPr>
        <w:t>8.4 Genauigkeitsgrad der Modelle</w:t>
      </w:r>
      <w:r>
        <w:rPr>
          <w:noProof/>
          <w:webHidden/>
        </w:rPr>
        <w:tab/>
      </w:r>
      <w:r>
        <w:rPr>
          <w:noProof/>
          <w:webHidden/>
        </w:rPr>
        <w:fldChar w:fldCharType="begin"/>
      </w:r>
      <w:r>
        <w:rPr>
          <w:noProof/>
          <w:webHidden/>
        </w:rPr>
        <w:instrText xml:space="preserve"> PAGEREF _Toc208926350 \h </w:instrText>
      </w:r>
      <w:r>
        <w:rPr>
          <w:noProof/>
          <w:webHidden/>
        </w:rPr>
      </w:r>
      <w:r>
        <w:rPr>
          <w:noProof/>
          <w:webHidden/>
        </w:rPr>
        <w:fldChar w:fldCharType="separate"/>
      </w:r>
      <w:r>
        <w:rPr>
          <w:noProof/>
          <w:webHidden/>
        </w:rPr>
        <w:t>26</w:t>
      </w:r>
      <w:r>
        <w:rPr>
          <w:noProof/>
          <w:webHidden/>
        </w:rPr>
        <w:fldChar w:fldCharType="end"/>
      </w:r>
    </w:p>
    <w:p w14:paraId="5E444260" w14:textId="149393E8" w:rsidR="007450B9" w:rsidRDefault="007450B9">
      <w:pPr>
        <w:pStyle w:val="Verzeichnis1"/>
        <w:rPr>
          <w:rFonts w:asciiTheme="minorHAnsi" w:eastAsiaTheme="minorEastAsia" w:hAnsiTheme="minorHAnsi" w:cstheme="minorBidi"/>
          <w:b w:val="0"/>
          <w:noProof/>
          <w:color w:val="auto"/>
          <w:kern w:val="2"/>
          <w:sz w:val="24"/>
          <w:szCs w:val="24"/>
          <w14:ligatures w14:val="standardContextual"/>
        </w:rPr>
      </w:pPr>
      <w:r>
        <w:rPr>
          <w:noProof/>
        </w:rPr>
        <w:t>9 Anlagen</w:t>
      </w:r>
      <w:r>
        <w:rPr>
          <w:noProof/>
          <w:webHidden/>
        </w:rPr>
        <w:tab/>
      </w:r>
      <w:r>
        <w:rPr>
          <w:noProof/>
          <w:webHidden/>
        </w:rPr>
        <w:fldChar w:fldCharType="begin"/>
      </w:r>
      <w:r>
        <w:rPr>
          <w:noProof/>
          <w:webHidden/>
        </w:rPr>
        <w:instrText xml:space="preserve"> PAGEREF _Toc208926351 \h </w:instrText>
      </w:r>
      <w:r>
        <w:rPr>
          <w:noProof/>
          <w:webHidden/>
        </w:rPr>
      </w:r>
      <w:r>
        <w:rPr>
          <w:noProof/>
          <w:webHidden/>
        </w:rPr>
        <w:fldChar w:fldCharType="separate"/>
      </w:r>
      <w:r>
        <w:rPr>
          <w:noProof/>
          <w:webHidden/>
        </w:rPr>
        <w:t>27</w:t>
      </w:r>
      <w:r>
        <w:rPr>
          <w:noProof/>
          <w:webHidden/>
        </w:rPr>
        <w:fldChar w:fldCharType="end"/>
      </w:r>
    </w:p>
    <w:p w14:paraId="680EF508" w14:textId="7BB351C3" w:rsidR="00BC6716" w:rsidRDefault="00CC3413" w:rsidP="005021D3">
      <w:pPr>
        <w:pStyle w:val="berschrift2"/>
      </w:pPr>
      <w:r w:rsidRPr="00477435">
        <w:rPr>
          <w:color w:val="000000" w:themeColor="text1"/>
        </w:rPr>
        <w:lastRenderedPageBreak/>
        <w:fldChar w:fldCharType="end"/>
      </w:r>
      <w:bookmarkStart w:id="40" w:name="scroll-bookmark-2"/>
      <w:bookmarkStart w:id="41" w:name="scroll-bookmark-3"/>
      <w:bookmarkStart w:id="42" w:name="scroll-bookmark-4"/>
      <w:bookmarkStart w:id="43" w:name="_Toc20892632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10D79">
        <w:t>BIM-Projektabwicklungsplan</w:t>
      </w:r>
      <w:bookmarkEnd w:id="42"/>
      <w:bookmarkEnd w:id="43"/>
    </w:p>
    <w:p w14:paraId="20DB2CEB" w14:textId="77777777" w:rsidR="00AC615B" w:rsidRPr="005021D3" w:rsidRDefault="00CC3413">
      <w:pPr>
        <w:rPr>
          <w:sz w:val="26"/>
          <w:szCs w:val="26"/>
        </w:rPr>
      </w:pPr>
      <w:r w:rsidRPr="005021D3">
        <w:rPr>
          <w:b/>
          <w:sz w:val="26"/>
          <w:szCs w:val="26"/>
        </w:rPr>
        <w:t>Musterdokument</w:t>
      </w:r>
    </w:p>
    <w:p w14:paraId="1356F443" w14:textId="77777777" w:rsidR="00AC615B" w:rsidRDefault="00CC3413">
      <w:r>
        <w:t>Der BIM-Projektabwicklungsplan ist ein Dokument, welches die Grundlage einer BIM-basierten Zusammenarbeit im Projekt strategisch beschreibt.</w:t>
      </w:r>
    </w:p>
    <w:p w14:paraId="09E56D5C" w14:textId="77777777" w:rsidR="00AC615B" w:rsidRDefault="00CC3413">
      <w:r>
        <w:t xml:space="preserve">Er legt die Ziele, die organisatorischen Strukturen und die Verantwortlichkeiten </w:t>
      </w:r>
      <w:r>
        <w:rPr>
          <w:b/>
        </w:rPr>
        <w:t>auf Seiten des Auftragnehmers (AN)</w:t>
      </w:r>
      <w:r>
        <w:t xml:space="preserve"> fest, stellt den Rahmen für die BIM-Leistungen dar und definiert die Prozesse sowie Austauschanforderungen der einzelnen Beteiligten </w:t>
      </w:r>
      <w:r>
        <w:rPr>
          <w:b/>
        </w:rPr>
        <w:t>auf Auftragnehmerseite. Der BAP beinhaltet ebenso die Schnittstellen zum Auftraggeber (AG) und zu Dritten.</w:t>
      </w:r>
    </w:p>
    <w:p w14:paraId="41A10CAF" w14:textId="77777777" w:rsidR="00AC615B" w:rsidRDefault="00CC3413">
      <w:r>
        <w:rPr>
          <w:b/>
        </w:rPr>
        <w:t>Die vom AG bereits vor der der Ausschreibung befüllten Abschnitte – insbesondere Abschnitt 1 und 2 – dürfen vom Bieter nicht verändert werden. Ergänzungen dieser Abschnitte müssen farblich kenntlich gemacht werden.</w:t>
      </w:r>
    </w:p>
    <w:p w14:paraId="5A705A22" w14:textId="77777777" w:rsidR="00AC615B" w:rsidRDefault="00CC3413">
      <w:r>
        <w:rPr>
          <w:b/>
          <w:color w:val="FF0000"/>
        </w:rPr>
        <w:t xml:space="preserve">Dieses Dokument ist vom Bieter im Rahmen der Angebotslegung entsprechend den Vorgaben zu befüllen und dem Angebot beizufügen. </w:t>
      </w:r>
      <w:r>
        <w:rPr>
          <w:b/>
        </w:rPr>
        <w:t xml:space="preserve">Dieser wird im Rahmen der Angebotsprüfung durch den zuständigen BIM-Berater des AG geprüft und für die Verwendung im Projekt bestätigt/freigegeben. </w:t>
      </w:r>
      <w:r>
        <w:rPr>
          <w:b/>
          <w:color w:val="FF0000"/>
        </w:rPr>
        <w:t xml:space="preserve">Der BIM-Projektabwicklungsplan ist somit Vertragsbestandteil. </w:t>
      </w:r>
      <w:r>
        <w:rPr>
          <w:b/>
        </w:rPr>
        <w:t>Anschließend wird dieser vom BIM-Berater auf der Projektkommunikationsplattform im zugehörigen Projektraum abgelegt.</w:t>
      </w:r>
    </w:p>
    <w:p w14:paraId="233EABE9" w14:textId="77777777" w:rsidR="00AC615B" w:rsidRDefault="00CC3413">
      <w:r>
        <w:rPr>
          <w:b/>
        </w:rPr>
        <w:t> </w:t>
      </w:r>
    </w:p>
    <w:p w14:paraId="3655D027" w14:textId="77777777" w:rsidR="00AC615B" w:rsidRDefault="00CC3413">
      <w:r>
        <w:rPr>
          <w:b/>
        </w:rPr>
        <w:t>Das Dokument ist im Projektverlauf vom AN in Abstimmung mit dem Auftraggeber (AG) fortzuschreiben.</w:t>
      </w:r>
    </w:p>
    <w:p w14:paraId="151F3F16" w14:textId="77777777" w:rsidR="00AC615B" w:rsidRDefault="00CC3413">
      <w:r>
        <w:rPr>
          <w:i/>
          <w:color w:val="0000FF"/>
        </w:rPr>
        <w:t>Die blauen Hinweistexte sind bei der Bearbeitung zu beachten und anschließend zu löschen.</w:t>
      </w:r>
    </w:p>
    <w:p w14:paraId="6AC3FD71" w14:textId="77777777" w:rsidR="00AC615B" w:rsidRDefault="00CC3413">
      <w:r>
        <w:rPr>
          <w:b/>
        </w:rPr>
        <w:t>Vorgaben zur Befüllung:</w:t>
      </w:r>
    </w:p>
    <w:p w14:paraId="7BDEB8B4" w14:textId="77777777" w:rsidR="00AC615B" w:rsidRDefault="00AC615B"/>
    <w:p w14:paraId="2A60DDBC" w14:textId="77777777" w:rsidR="00AC615B" w:rsidRDefault="00CC3413">
      <w:pPr>
        <w:ind w:left="2127"/>
      </w:pPr>
      <w:r>
        <w:rPr>
          <w:b/>
        </w:rPr>
        <w:t>vor Ausschreibung</w:t>
      </w:r>
      <w:r>
        <w:t xml:space="preserve"> </w:t>
      </w:r>
      <w:r>
        <w:rPr>
          <w:b/>
        </w:rPr>
        <w:t>–</w:t>
      </w:r>
      <w:r>
        <w:rPr>
          <w:b/>
          <w:color w:val="FF0000"/>
        </w:rPr>
        <w:t xml:space="preserve"> durch AG</w:t>
      </w:r>
    </w:p>
    <w:p w14:paraId="61273103" w14:textId="77777777" w:rsidR="00AC615B" w:rsidRDefault="00CC3413">
      <w:pPr>
        <w:ind w:left="2127"/>
      </w:pPr>
      <w:r>
        <w:t>Abschnitte: 1.1, 1.2, 2.1, 2.2, 7.2 (Eingrenzung auf bestimmte BIM-AWF möglich), 8.2. (wenn schon im Projekt vorhanden), 8.3 (falls erforderlich)</w:t>
      </w:r>
    </w:p>
    <w:p w14:paraId="37903760" w14:textId="77777777" w:rsidR="00AC615B" w:rsidRDefault="00CC3413">
      <w:pPr>
        <w:ind w:left="2127"/>
      </w:pPr>
      <w:r>
        <w:rPr>
          <w:b/>
        </w:rPr>
        <w:t xml:space="preserve">mit Angebotsabgabe (Teilnahmewettbewerb) – </w:t>
      </w:r>
      <w:r w:rsidRPr="007F2211">
        <w:rPr>
          <w:b/>
          <w:color w:val="00B050"/>
        </w:rPr>
        <w:t>durch Bieter</w:t>
      </w:r>
    </w:p>
    <w:p w14:paraId="32A93E4F" w14:textId="77777777" w:rsidR="00AC615B" w:rsidRDefault="00CC3413">
      <w:pPr>
        <w:ind w:left="2127"/>
      </w:pPr>
      <w:r>
        <w:t>Abschnitte: 3.1, 3.2, 4.1 (gem. Eingrenzung unter 4.1), 6.3, 6.4,</w:t>
      </w:r>
    </w:p>
    <w:p w14:paraId="21C82DC6" w14:textId="690C4161" w:rsidR="00AC615B" w:rsidRPr="007F2211" w:rsidRDefault="00CC3413">
      <w:pPr>
        <w:ind w:left="2127"/>
        <w:rPr>
          <w:color w:val="92D050"/>
        </w:rPr>
      </w:pPr>
      <w:r>
        <w:rPr>
          <w:b/>
        </w:rPr>
        <w:t>4 Wochen nach Auftragserteilung –</w:t>
      </w:r>
      <w:r>
        <w:rPr>
          <w:b/>
          <w:color w:val="FF0000"/>
        </w:rPr>
        <w:t xml:space="preserve"> </w:t>
      </w:r>
      <w:r w:rsidRPr="007F2211">
        <w:rPr>
          <w:b/>
          <w:color w:val="92D050"/>
        </w:rPr>
        <w:t>durch AN</w:t>
      </w:r>
      <w:r w:rsidR="007077C8">
        <w:rPr>
          <w:b/>
          <w:color w:val="92D050"/>
        </w:rPr>
        <w:t xml:space="preserve"> (bzw. im Projektverlauf)</w:t>
      </w:r>
    </w:p>
    <w:p w14:paraId="6B43F1D5" w14:textId="77777777" w:rsidR="00B15146" w:rsidRDefault="00CC3413">
      <w:pPr>
        <w:ind w:left="2127"/>
      </w:pPr>
      <w:r>
        <w:t>Abschnitte: 3.3, 4.1 (vervollständigen), 5.1, 6.1, 6.2, 7.1, 7.2, 8.1, 8.2, 8.3, 8.4</w:t>
      </w:r>
    </w:p>
    <w:tbl>
      <w:tblPr>
        <w:tblStyle w:val="Tabellenraster"/>
        <w:tblpPr w:leftFromText="141" w:rightFromText="141" w:vertAnchor="page" w:horzAnchor="page" w:tblpX="7203" w:tblpY="13044"/>
        <w:tblW w:w="3828" w:type="dxa"/>
        <w:tblBorders>
          <w:top w:val="single" w:sz="6" w:space="0" w:color="000000"/>
          <w:insideH w:val="single" w:sz="6" w:space="0" w:color="000000"/>
          <w:insideV w:val="single" w:sz="6" w:space="0" w:color="FFFFFF"/>
        </w:tblBorders>
        <w:tblCellMar>
          <w:top w:w="45" w:type="dxa"/>
          <w:left w:w="0" w:type="dxa"/>
          <w:bottom w:w="45" w:type="dxa"/>
          <w:right w:w="567" w:type="dxa"/>
        </w:tblCellMar>
        <w:tblLook w:val="01E0" w:firstRow="1" w:lastRow="1" w:firstColumn="1" w:lastColumn="1" w:noHBand="0" w:noVBand="0"/>
      </w:tblPr>
      <w:tblGrid>
        <w:gridCol w:w="3828"/>
      </w:tblGrid>
      <w:tr w:rsidR="00B15146" w:rsidRPr="00132DC5" w14:paraId="51600EB5" w14:textId="77777777" w:rsidTr="000445E1">
        <w:trPr>
          <w:trHeight w:val="465"/>
        </w:trPr>
        <w:tc>
          <w:tcPr>
            <w:tcW w:w="3828" w:type="dxa"/>
            <w:tcBorders>
              <w:top w:val="single" w:sz="6" w:space="0" w:color="000000"/>
              <w:left w:val="nil"/>
              <w:bottom w:val="single" w:sz="6" w:space="0" w:color="000000"/>
              <w:right w:val="nil"/>
            </w:tcBorders>
            <w:vAlign w:val="center"/>
            <w:hideMark/>
          </w:tcPr>
          <w:p w14:paraId="28A15C56" w14:textId="781DC20F" w:rsidR="00B15146" w:rsidRDefault="00B15146" w:rsidP="000445E1">
            <w:pPr>
              <w:ind w:right="-1051"/>
              <w:jc w:val="left"/>
              <w:rPr>
                <w:sz w:val="18"/>
                <w:lang w:val="it-IT" w:eastAsia="it-IT"/>
              </w:rPr>
            </w:pPr>
            <w:proofErr w:type="spellStart"/>
            <w:r>
              <w:rPr>
                <w:sz w:val="18"/>
                <w:lang w:val="it-IT" w:eastAsia="it-IT"/>
              </w:rPr>
              <w:t>Ersteller</w:t>
            </w:r>
            <w:proofErr w:type="spellEnd"/>
            <w:r>
              <w:rPr>
                <w:sz w:val="18"/>
                <w:lang w:val="it-IT" w:eastAsia="it-IT"/>
              </w:rPr>
              <w:t xml:space="preserve">: </w:t>
            </w:r>
            <w:r w:rsidR="00F465EC">
              <w:rPr>
                <w:sz w:val="18"/>
                <w:lang w:val="it-IT" w:eastAsia="it-IT"/>
              </w:rPr>
              <w:t>Florian Peters</w:t>
            </w:r>
          </w:p>
        </w:tc>
      </w:tr>
      <w:tr w:rsidR="00B15146" w14:paraId="2782B5DA" w14:textId="77777777" w:rsidTr="000445E1">
        <w:trPr>
          <w:trHeight w:val="465"/>
        </w:trPr>
        <w:tc>
          <w:tcPr>
            <w:tcW w:w="3828" w:type="dxa"/>
            <w:tcBorders>
              <w:top w:val="single" w:sz="6" w:space="0" w:color="000000"/>
              <w:left w:val="nil"/>
              <w:bottom w:val="single" w:sz="6" w:space="0" w:color="000000"/>
              <w:right w:val="nil"/>
            </w:tcBorders>
            <w:vAlign w:val="center"/>
            <w:hideMark/>
          </w:tcPr>
          <w:p w14:paraId="3017ABC8" w14:textId="77777777" w:rsidR="000D4899" w:rsidRDefault="00B15146" w:rsidP="00B852EE">
            <w:pPr>
              <w:rPr>
                <w:sz w:val="18"/>
                <w:lang w:val="it-IT" w:eastAsia="it-IT"/>
              </w:rPr>
            </w:pPr>
            <w:r>
              <w:rPr>
                <w:sz w:val="18"/>
                <w:lang w:val="it-IT" w:eastAsia="it-IT"/>
              </w:rPr>
              <w:t>Status:</w:t>
            </w:r>
          </w:p>
          <w:p w14:paraId="6D2109D2" w14:textId="4B5C5437" w:rsidR="00B15146" w:rsidRDefault="00B15146" w:rsidP="00B852EE">
            <w:pPr>
              <w:rPr>
                <w:sz w:val="18"/>
                <w:lang w:val="it-IT" w:eastAsia="it-IT"/>
              </w:rPr>
            </w:pPr>
            <w:proofErr w:type="spellStart"/>
            <w:r>
              <w:rPr>
                <w:sz w:val="18"/>
                <w:lang w:val="it-IT" w:eastAsia="it-IT"/>
              </w:rPr>
              <w:t>Teilnahmewettbewerb</w:t>
            </w:r>
            <w:proofErr w:type="spellEnd"/>
            <w:r>
              <w:rPr>
                <w:sz w:val="18"/>
                <w:lang w:val="it-IT" w:eastAsia="it-IT"/>
              </w:rPr>
              <w:t>/</w:t>
            </w:r>
            <w:proofErr w:type="spellStart"/>
            <w:r>
              <w:rPr>
                <w:sz w:val="18"/>
                <w:lang w:val="it-IT" w:eastAsia="it-IT"/>
              </w:rPr>
              <w:t>Angebotsphase</w:t>
            </w:r>
            <w:proofErr w:type="spellEnd"/>
          </w:p>
        </w:tc>
      </w:tr>
      <w:tr w:rsidR="00B15146" w14:paraId="485809D4" w14:textId="77777777" w:rsidTr="000445E1">
        <w:trPr>
          <w:trHeight w:val="465"/>
        </w:trPr>
        <w:tc>
          <w:tcPr>
            <w:tcW w:w="3828" w:type="dxa"/>
            <w:tcBorders>
              <w:top w:val="single" w:sz="6" w:space="0" w:color="000000"/>
              <w:left w:val="nil"/>
              <w:bottom w:val="single" w:sz="6" w:space="0" w:color="000000"/>
              <w:right w:val="nil"/>
            </w:tcBorders>
            <w:vAlign w:val="center"/>
            <w:hideMark/>
          </w:tcPr>
          <w:p w14:paraId="5C8729B6" w14:textId="580A6A52" w:rsidR="00B15146" w:rsidRDefault="00B15146" w:rsidP="00B852EE">
            <w:pPr>
              <w:rPr>
                <w:sz w:val="18"/>
                <w:lang w:val="it-IT" w:eastAsia="it-IT"/>
              </w:rPr>
            </w:pPr>
            <w:r>
              <w:rPr>
                <w:sz w:val="18"/>
                <w:lang w:val="it-IT" w:eastAsia="it-IT"/>
              </w:rPr>
              <w:t xml:space="preserve">Datum: </w:t>
            </w:r>
            <w:r w:rsidR="00F465EC">
              <w:rPr>
                <w:sz w:val="18"/>
                <w:lang w:val="it-IT" w:eastAsia="it-IT"/>
              </w:rPr>
              <w:t>03.02.2026</w:t>
            </w:r>
          </w:p>
        </w:tc>
      </w:tr>
      <w:tr w:rsidR="00B15146" w14:paraId="1A453522" w14:textId="77777777" w:rsidTr="000445E1">
        <w:trPr>
          <w:trHeight w:val="465"/>
        </w:trPr>
        <w:tc>
          <w:tcPr>
            <w:tcW w:w="3828" w:type="dxa"/>
            <w:tcBorders>
              <w:top w:val="single" w:sz="6" w:space="0" w:color="000000"/>
              <w:left w:val="nil"/>
              <w:bottom w:val="nil"/>
              <w:right w:val="nil"/>
            </w:tcBorders>
            <w:vAlign w:val="center"/>
          </w:tcPr>
          <w:p w14:paraId="747DD444" w14:textId="77777777" w:rsidR="00B15146" w:rsidRDefault="00B15146" w:rsidP="00B852EE">
            <w:pPr>
              <w:spacing w:line="264" w:lineRule="auto"/>
              <w:rPr>
                <w:sz w:val="18"/>
                <w:lang w:val="it-IT" w:eastAsia="it-IT"/>
              </w:rPr>
            </w:pPr>
          </w:p>
        </w:tc>
      </w:tr>
    </w:tbl>
    <w:p w14:paraId="1790CCF0" w14:textId="01894578" w:rsidR="00AC615B" w:rsidRDefault="00CC3413">
      <w:pPr>
        <w:ind w:left="2127"/>
      </w:pPr>
      <w:r>
        <w:rPr>
          <w:rFonts w:ascii="Times New Roman" w:hAnsi="Times New Roman"/>
          <w:noProof/>
          <w:sz w:val="24"/>
          <w:szCs w:val="24"/>
        </w:rPr>
        <mc:AlternateContent>
          <mc:Choice Requires="wps">
            <w:drawing>
              <wp:anchor distT="0" distB="0" distL="114300" distR="114300" simplePos="0" relativeHeight="251658243" behindDoc="0" locked="0" layoutInCell="1" allowOverlap="1" wp14:anchorId="74C64F39" wp14:editId="624BD31E">
                <wp:simplePos x="0" y="0"/>
                <wp:positionH relativeFrom="column">
                  <wp:posOffset>-146050</wp:posOffset>
                </wp:positionH>
                <wp:positionV relativeFrom="paragraph">
                  <wp:posOffset>1035050</wp:posOffset>
                </wp:positionV>
                <wp:extent cx="3352800" cy="1174750"/>
                <wp:effectExtent l="9525" t="12700" r="9525" b="1270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1174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2B81D" id="Rechteck 1" o:spid="_x0000_s1026" style="position:absolute;margin-left:-11.5pt;margin-top:81.5pt;width:264pt;height:9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"/>
            </w:pict>
          </mc:Fallback>
        </mc:AlternateContent>
      </w:r>
    </w:p>
    <w:p w14:paraId="2912DC05" w14:textId="77777777" w:rsidR="00AC615B" w:rsidRDefault="00CC3413">
      <w:pPr>
        <w:pStyle w:val="berschrift2"/>
      </w:pPr>
      <w:bookmarkStart w:id="44" w:name="scroll-bookmark-5"/>
      <w:bookmarkStart w:id="45" w:name="scroll-bookmark-6"/>
      <w:bookmarkStart w:id="46" w:name="_Toc208926321"/>
      <w:bookmarkEnd w:id="44"/>
      <w:r>
        <w:lastRenderedPageBreak/>
        <w:t>Index</w:t>
      </w:r>
      <w:bookmarkEnd w:id="45"/>
      <w:bookmarkEnd w:id="46"/>
    </w:p>
    <w:tbl>
      <w:tblPr>
        <w:tblStyle w:val="ScrollTableNormal"/>
        <w:tblW w:w="5000" w:type="pct"/>
        <w:tblLook w:val="0000" w:firstRow="0" w:lastRow="0" w:firstColumn="0" w:lastColumn="0" w:noHBand="0" w:noVBand="0"/>
      </w:tblPr>
      <w:tblGrid>
        <w:gridCol w:w="596"/>
        <w:gridCol w:w="791"/>
        <w:gridCol w:w="1379"/>
        <w:gridCol w:w="5391"/>
        <w:gridCol w:w="1187"/>
      </w:tblGrid>
      <w:tr w:rsidR="00545595" w14:paraId="247E7ADF" w14:textId="77777777" w:rsidTr="00AC615B">
        <w:tc>
          <w:tcPr>
            <w:tcW w:w="0" w:type="auto"/>
            <w:shd w:val="solid" w:color="F4F5F7" w:fill="F4F5F7"/>
          </w:tcPr>
          <w:p w14:paraId="538F7492" w14:textId="77777777" w:rsidR="00AC615B" w:rsidRDefault="00CC3413">
            <w:pPr>
              <w:jc w:val="left"/>
            </w:pPr>
            <w:r>
              <w:rPr>
                <w:b/>
              </w:rPr>
              <w:t>Nr.:</w:t>
            </w:r>
          </w:p>
        </w:tc>
        <w:tc>
          <w:tcPr>
            <w:tcW w:w="0" w:type="auto"/>
            <w:shd w:val="solid" w:color="F4F5F7" w:fill="F4F5F7"/>
          </w:tcPr>
          <w:p w14:paraId="4177ED31" w14:textId="77777777" w:rsidR="00AC615B" w:rsidRDefault="00CC3413">
            <w:pPr>
              <w:jc w:val="left"/>
            </w:pPr>
            <w:r>
              <w:rPr>
                <w:b/>
              </w:rPr>
              <w:t>Version:</w:t>
            </w:r>
          </w:p>
        </w:tc>
        <w:tc>
          <w:tcPr>
            <w:tcW w:w="0" w:type="auto"/>
            <w:shd w:val="solid" w:color="F4F5F7" w:fill="F4F5F7"/>
          </w:tcPr>
          <w:p w14:paraId="30D336B6" w14:textId="77777777" w:rsidR="00AC615B" w:rsidRDefault="00CC3413">
            <w:pPr>
              <w:jc w:val="left"/>
            </w:pPr>
            <w:r>
              <w:rPr>
                <w:b/>
              </w:rPr>
              <w:t>Datum:</w:t>
            </w:r>
          </w:p>
        </w:tc>
        <w:tc>
          <w:tcPr>
            <w:tcW w:w="0" w:type="auto"/>
            <w:shd w:val="solid" w:color="F4F5F7" w:fill="F4F5F7"/>
          </w:tcPr>
          <w:p w14:paraId="31E6A9A7" w14:textId="77777777" w:rsidR="00AC615B" w:rsidRDefault="00CC3413">
            <w:pPr>
              <w:jc w:val="left"/>
            </w:pPr>
            <w:r>
              <w:rPr>
                <w:b/>
              </w:rPr>
              <w:t>Änderung:</w:t>
            </w:r>
          </w:p>
        </w:tc>
        <w:tc>
          <w:tcPr>
            <w:tcW w:w="0" w:type="auto"/>
            <w:shd w:val="solid" w:color="F4F5F7" w:fill="F4F5F7"/>
          </w:tcPr>
          <w:p w14:paraId="790734B8" w14:textId="77777777" w:rsidR="00AC615B" w:rsidRDefault="00CC3413">
            <w:pPr>
              <w:jc w:val="left"/>
            </w:pPr>
            <w:r>
              <w:rPr>
                <w:b/>
              </w:rPr>
              <w:t>Verfasser:</w:t>
            </w:r>
          </w:p>
        </w:tc>
      </w:tr>
      <w:tr w:rsidR="00545595" w14:paraId="7C11361B" w14:textId="77777777" w:rsidTr="00AC615B">
        <w:tc>
          <w:tcPr>
            <w:tcW w:w="0" w:type="auto"/>
          </w:tcPr>
          <w:p w14:paraId="233C7296" w14:textId="77777777" w:rsidR="00AC615B" w:rsidRDefault="00CC3413">
            <w:pPr>
              <w:jc w:val="left"/>
            </w:pPr>
            <w:r>
              <w:t>01</w:t>
            </w:r>
          </w:p>
        </w:tc>
        <w:tc>
          <w:tcPr>
            <w:tcW w:w="0" w:type="auto"/>
          </w:tcPr>
          <w:p w14:paraId="6104B976" w14:textId="77777777" w:rsidR="00AC615B" w:rsidRDefault="00CC3413">
            <w:pPr>
              <w:jc w:val="left"/>
            </w:pPr>
            <w:r>
              <w:t>1.0</w:t>
            </w:r>
          </w:p>
        </w:tc>
        <w:tc>
          <w:tcPr>
            <w:tcW w:w="0" w:type="auto"/>
          </w:tcPr>
          <w:p w14:paraId="0D4BBCF6" w14:textId="77777777" w:rsidR="00AC615B" w:rsidRDefault="00CC3413">
            <w:pPr>
              <w:jc w:val="left"/>
            </w:pPr>
            <w:r>
              <w:t>26.04.2016</w:t>
            </w:r>
          </w:p>
        </w:tc>
        <w:tc>
          <w:tcPr>
            <w:tcW w:w="0" w:type="auto"/>
          </w:tcPr>
          <w:p w14:paraId="2D9CDBB8" w14:textId="77777777" w:rsidR="00AC615B" w:rsidRDefault="00CC3413">
            <w:pPr>
              <w:jc w:val="left"/>
            </w:pPr>
            <w:r>
              <w:t>Erstausgabe</w:t>
            </w:r>
          </w:p>
        </w:tc>
        <w:tc>
          <w:tcPr>
            <w:tcW w:w="0" w:type="auto"/>
          </w:tcPr>
          <w:p w14:paraId="75A5FE14" w14:textId="77777777" w:rsidR="00AC615B" w:rsidRDefault="00CC3413">
            <w:pPr>
              <w:jc w:val="left"/>
            </w:pPr>
            <w:r>
              <w:t>I.SBB (3)</w:t>
            </w:r>
          </w:p>
        </w:tc>
      </w:tr>
      <w:tr w:rsidR="00545595" w14:paraId="111BCE7C" w14:textId="77777777" w:rsidTr="00AC615B">
        <w:tc>
          <w:tcPr>
            <w:tcW w:w="0" w:type="auto"/>
          </w:tcPr>
          <w:p w14:paraId="3B5598EE" w14:textId="77777777" w:rsidR="00AC615B" w:rsidRDefault="00CC3413">
            <w:pPr>
              <w:jc w:val="left"/>
            </w:pPr>
            <w:r>
              <w:t>02</w:t>
            </w:r>
          </w:p>
        </w:tc>
        <w:tc>
          <w:tcPr>
            <w:tcW w:w="0" w:type="auto"/>
          </w:tcPr>
          <w:p w14:paraId="5DD8A452" w14:textId="77777777" w:rsidR="00AC615B" w:rsidRDefault="00CC3413">
            <w:pPr>
              <w:jc w:val="left"/>
            </w:pPr>
            <w:r>
              <w:t>1.1</w:t>
            </w:r>
          </w:p>
        </w:tc>
        <w:tc>
          <w:tcPr>
            <w:tcW w:w="0" w:type="auto"/>
          </w:tcPr>
          <w:p w14:paraId="5B24D107" w14:textId="77777777" w:rsidR="00AC615B" w:rsidRDefault="00CC3413">
            <w:pPr>
              <w:jc w:val="left"/>
            </w:pPr>
            <w:r>
              <w:t>01.10.2016</w:t>
            </w:r>
          </w:p>
        </w:tc>
        <w:tc>
          <w:tcPr>
            <w:tcW w:w="0" w:type="auto"/>
          </w:tcPr>
          <w:p w14:paraId="2E73E152" w14:textId="77777777" w:rsidR="00AC615B" w:rsidRDefault="00CC3413">
            <w:pPr>
              <w:jc w:val="left"/>
            </w:pPr>
            <w:r>
              <w:t>Ergänzung Abschnitt 4.1</w:t>
            </w:r>
          </w:p>
        </w:tc>
        <w:tc>
          <w:tcPr>
            <w:tcW w:w="0" w:type="auto"/>
          </w:tcPr>
          <w:p w14:paraId="2E97D038" w14:textId="77777777" w:rsidR="00AC615B" w:rsidRDefault="00CC3413">
            <w:pPr>
              <w:jc w:val="left"/>
            </w:pPr>
            <w:r>
              <w:t>I.SBB (3)</w:t>
            </w:r>
          </w:p>
        </w:tc>
      </w:tr>
      <w:tr w:rsidR="00545595" w14:paraId="27382353" w14:textId="77777777" w:rsidTr="00AC615B">
        <w:tc>
          <w:tcPr>
            <w:tcW w:w="0" w:type="auto"/>
          </w:tcPr>
          <w:p w14:paraId="72CD323A" w14:textId="77777777" w:rsidR="00AC615B" w:rsidRDefault="00CC3413">
            <w:pPr>
              <w:jc w:val="left"/>
            </w:pPr>
            <w:r>
              <w:t>03</w:t>
            </w:r>
          </w:p>
        </w:tc>
        <w:tc>
          <w:tcPr>
            <w:tcW w:w="0" w:type="auto"/>
          </w:tcPr>
          <w:p w14:paraId="450CCA57" w14:textId="77777777" w:rsidR="00AC615B" w:rsidRDefault="00CC3413">
            <w:pPr>
              <w:jc w:val="left"/>
            </w:pPr>
            <w:r>
              <w:t>1.2</w:t>
            </w:r>
          </w:p>
        </w:tc>
        <w:tc>
          <w:tcPr>
            <w:tcW w:w="0" w:type="auto"/>
          </w:tcPr>
          <w:p w14:paraId="16BB3B68" w14:textId="77777777" w:rsidR="00AC615B" w:rsidRDefault="00CC3413">
            <w:pPr>
              <w:jc w:val="left"/>
            </w:pPr>
            <w:r>
              <w:t>10.05.2017</w:t>
            </w:r>
          </w:p>
        </w:tc>
        <w:tc>
          <w:tcPr>
            <w:tcW w:w="0" w:type="auto"/>
          </w:tcPr>
          <w:p w14:paraId="27E2C96B" w14:textId="77777777" w:rsidR="00AC615B" w:rsidRDefault="00CC3413">
            <w:pPr>
              <w:jc w:val="left"/>
            </w:pPr>
            <w:r>
              <w:t>Überarbeitung</w:t>
            </w:r>
          </w:p>
        </w:tc>
        <w:tc>
          <w:tcPr>
            <w:tcW w:w="0" w:type="auto"/>
          </w:tcPr>
          <w:p w14:paraId="4255D008" w14:textId="77777777" w:rsidR="00AC615B" w:rsidRDefault="00CC3413">
            <w:pPr>
              <w:jc w:val="left"/>
            </w:pPr>
            <w:r>
              <w:t>I.SBB (3)</w:t>
            </w:r>
          </w:p>
          <w:p w14:paraId="711AABA7" w14:textId="77777777" w:rsidR="00AC615B" w:rsidRDefault="00CC3413">
            <w:pPr>
              <w:jc w:val="left"/>
            </w:pPr>
            <w:r>
              <w:t>I.NP</w:t>
            </w:r>
          </w:p>
        </w:tc>
      </w:tr>
      <w:tr w:rsidR="00545595" w14:paraId="32524866" w14:textId="77777777" w:rsidTr="00AC615B">
        <w:tc>
          <w:tcPr>
            <w:tcW w:w="0" w:type="auto"/>
          </w:tcPr>
          <w:p w14:paraId="2FAFF228" w14:textId="77777777" w:rsidR="00AC615B" w:rsidRDefault="00CC3413">
            <w:pPr>
              <w:jc w:val="left"/>
            </w:pPr>
            <w:r>
              <w:t>04</w:t>
            </w:r>
          </w:p>
        </w:tc>
        <w:tc>
          <w:tcPr>
            <w:tcW w:w="0" w:type="auto"/>
          </w:tcPr>
          <w:p w14:paraId="0BE9BB8E" w14:textId="77777777" w:rsidR="00AC615B" w:rsidRDefault="00CC3413">
            <w:pPr>
              <w:jc w:val="left"/>
            </w:pPr>
            <w:r>
              <w:t>1.3</w:t>
            </w:r>
          </w:p>
        </w:tc>
        <w:tc>
          <w:tcPr>
            <w:tcW w:w="0" w:type="auto"/>
          </w:tcPr>
          <w:p w14:paraId="20CCF3F4" w14:textId="77777777" w:rsidR="00AC615B" w:rsidRDefault="00CC3413">
            <w:pPr>
              <w:jc w:val="left"/>
            </w:pPr>
            <w:r>
              <w:t>01.11.2019</w:t>
            </w:r>
          </w:p>
        </w:tc>
        <w:tc>
          <w:tcPr>
            <w:tcW w:w="0" w:type="auto"/>
          </w:tcPr>
          <w:p w14:paraId="71B7A869" w14:textId="77777777" w:rsidR="00AC615B" w:rsidRDefault="00CC3413">
            <w:pPr>
              <w:jc w:val="left"/>
            </w:pPr>
            <w:r>
              <w:t>Änderung des Geltungsbereiches</w:t>
            </w:r>
          </w:p>
          <w:p w14:paraId="2DC4BD01" w14:textId="77777777" w:rsidR="00AC615B" w:rsidRDefault="00CC3413">
            <w:pPr>
              <w:jc w:val="left"/>
            </w:pPr>
            <w:r>
              <w:t>ausschließliche Anwendung der Vorgaben für DB Station&amp;Service AG Projekte</w:t>
            </w:r>
          </w:p>
          <w:p w14:paraId="6F93A8C0" w14:textId="77777777" w:rsidR="00AC615B" w:rsidRDefault="00CC3413">
            <w:pPr>
              <w:jc w:val="left"/>
            </w:pPr>
            <w:r>
              <w:t>Löschung der DB Netz AG bezogenen fachlichen Inhalte</w:t>
            </w:r>
          </w:p>
          <w:p w14:paraId="0EBDC257" w14:textId="77777777" w:rsidR="00AC615B" w:rsidRDefault="00CC3413">
            <w:pPr>
              <w:jc w:val="left"/>
            </w:pPr>
            <w:r>
              <w:t>Anpassung Anwendungsfälle</w:t>
            </w:r>
          </w:p>
        </w:tc>
        <w:tc>
          <w:tcPr>
            <w:tcW w:w="0" w:type="auto"/>
          </w:tcPr>
          <w:p w14:paraId="20D54F5C" w14:textId="77777777" w:rsidR="00AC615B" w:rsidRDefault="00CC3413">
            <w:pPr>
              <w:jc w:val="left"/>
            </w:pPr>
            <w:r>
              <w:t>I.SPM (S)</w:t>
            </w:r>
          </w:p>
        </w:tc>
      </w:tr>
      <w:tr w:rsidR="00545595" w14:paraId="05109E60" w14:textId="77777777" w:rsidTr="00AC615B">
        <w:tc>
          <w:tcPr>
            <w:tcW w:w="0" w:type="auto"/>
          </w:tcPr>
          <w:p w14:paraId="19B051F1" w14:textId="77777777" w:rsidR="00AC615B" w:rsidRDefault="00CC3413">
            <w:pPr>
              <w:jc w:val="left"/>
            </w:pPr>
            <w:r>
              <w:t>06</w:t>
            </w:r>
          </w:p>
        </w:tc>
        <w:tc>
          <w:tcPr>
            <w:tcW w:w="0" w:type="auto"/>
          </w:tcPr>
          <w:p w14:paraId="1C4438B6" w14:textId="77777777" w:rsidR="00AC615B" w:rsidRDefault="00CC3413">
            <w:pPr>
              <w:jc w:val="left"/>
            </w:pPr>
            <w:r>
              <w:t>1.4</w:t>
            </w:r>
          </w:p>
        </w:tc>
        <w:tc>
          <w:tcPr>
            <w:tcW w:w="0" w:type="auto"/>
          </w:tcPr>
          <w:p w14:paraId="00404D67" w14:textId="77777777" w:rsidR="00AC615B" w:rsidRDefault="00CC3413">
            <w:pPr>
              <w:jc w:val="left"/>
            </w:pPr>
            <w:r>
              <w:t>29.01.2021</w:t>
            </w:r>
          </w:p>
        </w:tc>
        <w:tc>
          <w:tcPr>
            <w:tcW w:w="0" w:type="auto"/>
          </w:tcPr>
          <w:p w14:paraId="3DE60D22" w14:textId="77777777" w:rsidR="00AC615B" w:rsidRDefault="00CC3413">
            <w:pPr>
              <w:jc w:val="left"/>
            </w:pPr>
            <w:r>
              <w:t>Aktualisierung BIM-Anwendungsfälle</w:t>
            </w:r>
          </w:p>
          <w:p w14:paraId="3D92AB58" w14:textId="77777777" w:rsidR="00AC615B" w:rsidRDefault="00CC3413">
            <w:pPr>
              <w:jc w:val="left"/>
            </w:pPr>
            <w:r>
              <w:t>Ergänzung Kapitel 8</w:t>
            </w:r>
          </w:p>
          <w:p w14:paraId="3EC4169A" w14:textId="77777777" w:rsidR="00AC615B" w:rsidRDefault="00CC3413">
            <w:pPr>
              <w:jc w:val="left"/>
            </w:pPr>
            <w:r>
              <w:t>Inhaltliche Zusammenfassung einzelner Abschnitte</w:t>
            </w:r>
          </w:p>
          <w:p w14:paraId="03A3DE4D" w14:textId="77777777" w:rsidR="00AC615B" w:rsidRDefault="00CC3413">
            <w:pPr>
              <w:jc w:val="left"/>
            </w:pPr>
            <w:r>
              <w:t>Redaktionelle Überarbeitung des gesamten BAP</w:t>
            </w:r>
          </w:p>
        </w:tc>
        <w:tc>
          <w:tcPr>
            <w:tcW w:w="0" w:type="auto"/>
          </w:tcPr>
          <w:p w14:paraId="4093E6F8" w14:textId="77777777" w:rsidR="00AC615B" w:rsidRDefault="00CC3413">
            <w:pPr>
              <w:jc w:val="left"/>
            </w:pPr>
            <w:r>
              <w:t>I.SPM(S)</w:t>
            </w:r>
          </w:p>
        </w:tc>
      </w:tr>
      <w:tr w:rsidR="00545595" w14:paraId="35A31DB1" w14:textId="77777777" w:rsidTr="00AC615B">
        <w:tc>
          <w:tcPr>
            <w:tcW w:w="0" w:type="auto"/>
          </w:tcPr>
          <w:p w14:paraId="69987A07" w14:textId="77777777" w:rsidR="00AC615B" w:rsidRDefault="00CC3413">
            <w:pPr>
              <w:jc w:val="left"/>
            </w:pPr>
            <w:r>
              <w:t>07</w:t>
            </w:r>
          </w:p>
        </w:tc>
        <w:tc>
          <w:tcPr>
            <w:tcW w:w="0" w:type="auto"/>
          </w:tcPr>
          <w:p w14:paraId="198E3E61" w14:textId="77777777" w:rsidR="00AC615B" w:rsidRDefault="00CC3413">
            <w:pPr>
              <w:jc w:val="left"/>
            </w:pPr>
            <w:r>
              <w:t>1.5</w:t>
            </w:r>
          </w:p>
        </w:tc>
        <w:tc>
          <w:tcPr>
            <w:tcW w:w="0" w:type="auto"/>
          </w:tcPr>
          <w:p w14:paraId="00FBCEEE" w14:textId="77777777" w:rsidR="00AC615B" w:rsidRDefault="00CC3413">
            <w:pPr>
              <w:jc w:val="left"/>
            </w:pPr>
            <w:r>
              <w:t>01.11.2021</w:t>
            </w:r>
          </w:p>
        </w:tc>
        <w:tc>
          <w:tcPr>
            <w:tcW w:w="0" w:type="auto"/>
          </w:tcPr>
          <w:p w14:paraId="573E4312" w14:textId="77777777" w:rsidR="00AC615B" w:rsidRDefault="00CC3413">
            <w:pPr>
              <w:jc w:val="left"/>
            </w:pPr>
            <w:r>
              <w:t>Aktualisierung Vorgaben zur Befüllung; Entfall Abschnitt 5.2 </w:t>
            </w:r>
            <w:r>
              <w:br/>
              <w:t>Ergänzende Hinweise Abschnitt 4, 6.2, 8.2</w:t>
            </w:r>
          </w:p>
        </w:tc>
        <w:tc>
          <w:tcPr>
            <w:tcW w:w="0" w:type="auto"/>
          </w:tcPr>
          <w:p w14:paraId="0A9FF5BE" w14:textId="77777777" w:rsidR="00AC615B" w:rsidRDefault="00CC3413">
            <w:pPr>
              <w:jc w:val="left"/>
            </w:pPr>
            <w:r>
              <w:t>I.SPM (S)</w:t>
            </w:r>
          </w:p>
        </w:tc>
      </w:tr>
      <w:tr w:rsidR="00545595" w14:paraId="1D66830C" w14:textId="77777777" w:rsidTr="00AC615B">
        <w:tc>
          <w:tcPr>
            <w:tcW w:w="0" w:type="auto"/>
          </w:tcPr>
          <w:p w14:paraId="4DB6D476" w14:textId="77777777" w:rsidR="00AC615B" w:rsidRDefault="00CC3413">
            <w:pPr>
              <w:jc w:val="left"/>
            </w:pPr>
            <w:r>
              <w:t>08</w:t>
            </w:r>
          </w:p>
        </w:tc>
        <w:tc>
          <w:tcPr>
            <w:tcW w:w="0" w:type="auto"/>
          </w:tcPr>
          <w:p w14:paraId="7A017F71" w14:textId="77777777" w:rsidR="00AC615B" w:rsidRDefault="00CC3413">
            <w:pPr>
              <w:jc w:val="left"/>
            </w:pPr>
            <w:r>
              <w:t>1.6</w:t>
            </w:r>
          </w:p>
        </w:tc>
        <w:tc>
          <w:tcPr>
            <w:tcW w:w="0" w:type="auto"/>
          </w:tcPr>
          <w:p w14:paraId="26830451" w14:textId="77777777" w:rsidR="00AC615B" w:rsidRDefault="00CC3413">
            <w:pPr>
              <w:jc w:val="left"/>
            </w:pPr>
            <w:r>
              <w:t>17.05.2022 </w:t>
            </w:r>
          </w:p>
        </w:tc>
        <w:tc>
          <w:tcPr>
            <w:tcW w:w="0" w:type="auto"/>
          </w:tcPr>
          <w:p w14:paraId="0B49716B" w14:textId="77777777" w:rsidR="00AC615B" w:rsidRDefault="00CC3413">
            <w:pPr>
              <w:jc w:val="left"/>
            </w:pPr>
            <w:r>
              <w:t>Ergänzender Hinweis 3.1 zu Verantwortlichkeiten und Abschnitt 2</w:t>
            </w:r>
            <w:r>
              <w:br/>
              <w:t>"Bestandserfassung mittels Punktwolke" </w:t>
            </w:r>
          </w:p>
        </w:tc>
        <w:tc>
          <w:tcPr>
            <w:tcW w:w="0" w:type="auto"/>
          </w:tcPr>
          <w:p w14:paraId="1B90CF1E" w14:textId="77777777" w:rsidR="00AC615B" w:rsidRDefault="00CC3413">
            <w:pPr>
              <w:jc w:val="left"/>
            </w:pPr>
            <w:r>
              <w:t>I.SPM 4</w:t>
            </w:r>
          </w:p>
        </w:tc>
      </w:tr>
      <w:tr w:rsidR="00545595" w14:paraId="6B62AA0A" w14:textId="77777777" w:rsidTr="00AC615B">
        <w:tc>
          <w:tcPr>
            <w:tcW w:w="0" w:type="auto"/>
          </w:tcPr>
          <w:p w14:paraId="00BE3257" w14:textId="77777777" w:rsidR="00AC615B" w:rsidRDefault="00CC3413">
            <w:pPr>
              <w:jc w:val="left"/>
            </w:pPr>
            <w:r>
              <w:t>09</w:t>
            </w:r>
          </w:p>
        </w:tc>
        <w:tc>
          <w:tcPr>
            <w:tcW w:w="0" w:type="auto"/>
          </w:tcPr>
          <w:p w14:paraId="1B9DD1F4" w14:textId="77777777" w:rsidR="00AC615B" w:rsidRDefault="00CC3413">
            <w:pPr>
              <w:jc w:val="left"/>
            </w:pPr>
            <w:r>
              <w:t>1.7</w:t>
            </w:r>
          </w:p>
        </w:tc>
        <w:tc>
          <w:tcPr>
            <w:tcW w:w="0" w:type="auto"/>
          </w:tcPr>
          <w:p w14:paraId="108C46C6" w14:textId="77777777" w:rsidR="00AC615B" w:rsidRDefault="00CC3413">
            <w:pPr>
              <w:jc w:val="left"/>
            </w:pPr>
            <w:r>
              <w:t>24.11.2022</w:t>
            </w:r>
          </w:p>
        </w:tc>
        <w:tc>
          <w:tcPr>
            <w:tcW w:w="0" w:type="auto"/>
          </w:tcPr>
          <w:p w14:paraId="7083E3B2" w14:textId="77777777" w:rsidR="00AC615B" w:rsidRDefault="00CC3413">
            <w:pPr>
              <w:jc w:val="left"/>
            </w:pPr>
            <w:r>
              <w:t>Abschnitt 2.2, Ergänzung BIM-Anwendungsfall "Baubesprechung mit BIM"</w:t>
            </w:r>
            <w:r>
              <w:br/>
              <w:t>Abschnitt 8.2, Aktualisierung des Kapitels (Koordinatensystem VA)</w:t>
            </w:r>
          </w:p>
        </w:tc>
        <w:tc>
          <w:tcPr>
            <w:tcW w:w="0" w:type="auto"/>
          </w:tcPr>
          <w:p w14:paraId="0EC309FB" w14:textId="77777777" w:rsidR="00AC615B" w:rsidRDefault="00CC3413">
            <w:pPr>
              <w:jc w:val="left"/>
            </w:pPr>
            <w:r>
              <w:t>I.SPM 4</w:t>
            </w:r>
          </w:p>
        </w:tc>
      </w:tr>
      <w:tr w:rsidR="00545595" w14:paraId="7CF02507" w14:textId="77777777" w:rsidTr="00AC615B">
        <w:tc>
          <w:tcPr>
            <w:tcW w:w="0" w:type="auto"/>
          </w:tcPr>
          <w:p w14:paraId="432222E4" w14:textId="77777777" w:rsidR="00AC615B" w:rsidRDefault="00CC3413">
            <w:pPr>
              <w:jc w:val="left"/>
            </w:pPr>
            <w:r>
              <w:t>10</w:t>
            </w:r>
          </w:p>
        </w:tc>
        <w:tc>
          <w:tcPr>
            <w:tcW w:w="0" w:type="auto"/>
          </w:tcPr>
          <w:p w14:paraId="0FA155FB" w14:textId="77777777" w:rsidR="00AC615B" w:rsidRDefault="00CC3413">
            <w:pPr>
              <w:jc w:val="left"/>
            </w:pPr>
            <w:r>
              <w:t>1.8</w:t>
            </w:r>
          </w:p>
        </w:tc>
        <w:tc>
          <w:tcPr>
            <w:tcW w:w="0" w:type="auto"/>
          </w:tcPr>
          <w:p w14:paraId="3B6C26CC" w14:textId="77777777" w:rsidR="00AC615B" w:rsidRDefault="00CC3413">
            <w:pPr>
              <w:jc w:val="left"/>
            </w:pPr>
            <w:r>
              <w:t>09.05.2023</w:t>
            </w:r>
          </w:p>
        </w:tc>
        <w:tc>
          <w:tcPr>
            <w:tcW w:w="0" w:type="auto"/>
          </w:tcPr>
          <w:p w14:paraId="3F1924D2" w14:textId="77777777" w:rsidR="00AC615B" w:rsidRDefault="00CC3413">
            <w:pPr>
              <w:jc w:val="left"/>
            </w:pPr>
            <w:r>
              <w:t>Änderung: Nummerierung Anlage</w:t>
            </w:r>
          </w:p>
          <w:p w14:paraId="42A6556B" w14:textId="77777777" w:rsidR="00AC615B" w:rsidRDefault="00CC3413">
            <w:pPr>
              <w:jc w:val="left"/>
            </w:pPr>
            <w:r>
              <w:t>Abschnitt 2.1, Ergänzung BIM-Ziel für Projektart EinfachBIM</w:t>
            </w:r>
            <w:r>
              <w:br/>
              <w:t>Abschnitt 2.2, Ergänzung BIM-Anwendungsfall "As-Built-Kontrolle"</w:t>
            </w:r>
          </w:p>
          <w:p w14:paraId="0227CE81" w14:textId="77777777" w:rsidR="00AC615B" w:rsidRDefault="00CC3413">
            <w:pPr>
              <w:jc w:val="left"/>
            </w:pPr>
            <w:r>
              <w:t>Abschnitt 3.3, Anpassung der Tabelle für Projektbeteiligtenliste</w:t>
            </w:r>
          </w:p>
        </w:tc>
        <w:tc>
          <w:tcPr>
            <w:tcW w:w="0" w:type="auto"/>
          </w:tcPr>
          <w:p w14:paraId="4C29DC2A" w14:textId="77777777" w:rsidR="00AC615B" w:rsidRDefault="00CC3413">
            <w:pPr>
              <w:jc w:val="left"/>
            </w:pPr>
            <w:r>
              <w:t>I.SPM 4</w:t>
            </w:r>
          </w:p>
        </w:tc>
      </w:tr>
      <w:tr w:rsidR="00545595" w14:paraId="7B6B38B6" w14:textId="77777777" w:rsidTr="00AC615B">
        <w:tc>
          <w:tcPr>
            <w:tcW w:w="0" w:type="auto"/>
          </w:tcPr>
          <w:p w14:paraId="23C9725C" w14:textId="77777777" w:rsidR="00AC615B" w:rsidRDefault="00CC3413">
            <w:pPr>
              <w:jc w:val="left"/>
            </w:pPr>
            <w:r>
              <w:t>11</w:t>
            </w:r>
          </w:p>
        </w:tc>
        <w:tc>
          <w:tcPr>
            <w:tcW w:w="0" w:type="auto"/>
          </w:tcPr>
          <w:p w14:paraId="0234EDCC" w14:textId="77777777" w:rsidR="00AC615B" w:rsidRDefault="00CC3413">
            <w:pPr>
              <w:jc w:val="left"/>
            </w:pPr>
            <w:r>
              <w:t>1.9</w:t>
            </w:r>
          </w:p>
        </w:tc>
        <w:tc>
          <w:tcPr>
            <w:tcW w:w="0" w:type="auto"/>
          </w:tcPr>
          <w:p w14:paraId="43934B54" w14:textId="77777777" w:rsidR="00AC615B" w:rsidRDefault="00CC3413">
            <w:pPr>
              <w:jc w:val="left"/>
            </w:pPr>
            <w:r>
              <w:t>15.11.2023</w:t>
            </w:r>
          </w:p>
        </w:tc>
        <w:tc>
          <w:tcPr>
            <w:tcW w:w="0" w:type="auto"/>
          </w:tcPr>
          <w:p w14:paraId="04BDB368" w14:textId="77777777" w:rsidR="00AC615B" w:rsidRDefault="00CC3413">
            <w:pPr>
              <w:jc w:val="left"/>
            </w:pPr>
            <w:r>
              <w:t xml:space="preserve">Entfall Kap. 8.3 (Abbildung Bauphasen) und Angabe Koordinationskörper in Kap. 8.2, Ergänzung Abschnitt 8.4 (Level </w:t>
            </w:r>
            <w:proofErr w:type="spellStart"/>
            <w:r>
              <w:t>of</w:t>
            </w:r>
            <w:proofErr w:type="spellEnd"/>
            <w:r>
              <w:t xml:space="preserve"> </w:t>
            </w:r>
            <w:proofErr w:type="spellStart"/>
            <w:r>
              <w:t>Accuracy</w:t>
            </w:r>
            <w:proofErr w:type="spellEnd"/>
            <w:r>
              <w:t>)</w:t>
            </w:r>
          </w:p>
        </w:tc>
        <w:tc>
          <w:tcPr>
            <w:tcW w:w="0" w:type="auto"/>
          </w:tcPr>
          <w:p w14:paraId="7C9857BF" w14:textId="77777777" w:rsidR="00AC615B" w:rsidRDefault="00CC3413">
            <w:pPr>
              <w:jc w:val="left"/>
            </w:pPr>
            <w:r>
              <w:t>I.SPM 4</w:t>
            </w:r>
          </w:p>
        </w:tc>
      </w:tr>
      <w:tr w:rsidR="00545595" w14:paraId="0FB035B8" w14:textId="77777777" w:rsidTr="00AC615B">
        <w:tc>
          <w:tcPr>
            <w:tcW w:w="0" w:type="auto"/>
          </w:tcPr>
          <w:p w14:paraId="71FCA115" w14:textId="0EAB2265" w:rsidR="00403AB6" w:rsidRDefault="00403AB6" w:rsidP="00403AB6">
            <w:pPr>
              <w:jc w:val="left"/>
            </w:pPr>
            <w:r>
              <w:t>12</w:t>
            </w:r>
          </w:p>
        </w:tc>
        <w:tc>
          <w:tcPr>
            <w:tcW w:w="0" w:type="auto"/>
          </w:tcPr>
          <w:p w14:paraId="03BC950C" w14:textId="56533DF4" w:rsidR="00403AB6" w:rsidRDefault="00403AB6" w:rsidP="00403AB6">
            <w:pPr>
              <w:jc w:val="left"/>
            </w:pPr>
            <w:r>
              <w:t>2.0</w:t>
            </w:r>
          </w:p>
        </w:tc>
        <w:tc>
          <w:tcPr>
            <w:tcW w:w="0" w:type="auto"/>
          </w:tcPr>
          <w:p w14:paraId="74AEAEEB" w14:textId="527C9B7F" w:rsidR="00403AB6" w:rsidRDefault="00403AB6" w:rsidP="00403AB6">
            <w:pPr>
              <w:jc w:val="left"/>
            </w:pPr>
            <w:r>
              <w:t>31.01.2024</w:t>
            </w:r>
          </w:p>
        </w:tc>
        <w:tc>
          <w:tcPr>
            <w:tcW w:w="0" w:type="auto"/>
          </w:tcPr>
          <w:p w14:paraId="6C796B19" w14:textId="11663985" w:rsidR="00403AB6" w:rsidRDefault="00403AB6" w:rsidP="00403AB6">
            <w:pPr>
              <w:jc w:val="left"/>
            </w:pPr>
            <w:r>
              <w:t>Umfirmierung zu DB InfraGO AG, GB Personenbahnhöfe</w:t>
            </w:r>
          </w:p>
        </w:tc>
        <w:tc>
          <w:tcPr>
            <w:tcW w:w="0" w:type="auto"/>
          </w:tcPr>
          <w:p w14:paraId="090E967F" w14:textId="19B969C0" w:rsidR="00403AB6" w:rsidRDefault="00403AB6" w:rsidP="00403AB6">
            <w:pPr>
              <w:jc w:val="left"/>
            </w:pPr>
            <w:r>
              <w:t>I.IPM 4</w:t>
            </w:r>
          </w:p>
        </w:tc>
      </w:tr>
      <w:tr w:rsidR="00545595" w14:paraId="6D537621" w14:textId="77777777" w:rsidTr="00AC615B">
        <w:tc>
          <w:tcPr>
            <w:tcW w:w="0" w:type="auto"/>
          </w:tcPr>
          <w:p w14:paraId="2A524641" w14:textId="0A96E0C4" w:rsidR="00C86EEC" w:rsidRDefault="00C86EEC" w:rsidP="00403AB6">
            <w:pPr>
              <w:jc w:val="left"/>
            </w:pPr>
            <w:r>
              <w:t>13</w:t>
            </w:r>
          </w:p>
        </w:tc>
        <w:tc>
          <w:tcPr>
            <w:tcW w:w="0" w:type="auto"/>
          </w:tcPr>
          <w:p w14:paraId="315DFDE3" w14:textId="418C1E2D" w:rsidR="00C86EEC" w:rsidRDefault="00C86EEC" w:rsidP="00403AB6">
            <w:pPr>
              <w:jc w:val="left"/>
            </w:pPr>
            <w:r>
              <w:t>2.1</w:t>
            </w:r>
          </w:p>
        </w:tc>
        <w:tc>
          <w:tcPr>
            <w:tcW w:w="0" w:type="auto"/>
          </w:tcPr>
          <w:p w14:paraId="7DE1B1DF" w14:textId="30981258" w:rsidR="00C86EEC" w:rsidRDefault="00F927F4" w:rsidP="00403AB6">
            <w:pPr>
              <w:jc w:val="left"/>
            </w:pPr>
            <w:r>
              <w:t>28.02.2</w:t>
            </w:r>
            <w:r w:rsidR="00594539">
              <w:t>02</w:t>
            </w:r>
            <w:r>
              <w:t>5</w:t>
            </w:r>
          </w:p>
        </w:tc>
        <w:tc>
          <w:tcPr>
            <w:tcW w:w="0" w:type="auto"/>
          </w:tcPr>
          <w:p w14:paraId="05574F8A" w14:textId="714C641B" w:rsidR="00966A95" w:rsidRDefault="00966A95" w:rsidP="00403AB6">
            <w:pPr>
              <w:jc w:val="left"/>
              <w:rPr>
                <w:bCs/>
                <w:color w:val="auto"/>
              </w:rPr>
            </w:pPr>
            <w:r>
              <w:rPr>
                <w:bCs/>
                <w:color w:val="auto"/>
              </w:rPr>
              <w:t>Neu: Kapitel</w:t>
            </w:r>
            <w:r w:rsidR="00F126C6">
              <w:rPr>
                <w:bCs/>
                <w:color w:val="auto"/>
              </w:rPr>
              <w:t xml:space="preserve"> 3.1</w:t>
            </w:r>
            <w:r>
              <w:rPr>
                <w:bCs/>
                <w:color w:val="auto"/>
              </w:rPr>
              <w:t xml:space="preserve"> </w:t>
            </w:r>
            <w:r w:rsidR="00F126C6">
              <w:rPr>
                <w:bCs/>
                <w:color w:val="auto"/>
              </w:rPr>
              <w:t>Vorlage</w:t>
            </w:r>
            <w:r w:rsidR="006E119E">
              <w:rPr>
                <w:bCs/>
                <w:color w:val="auto"/>
              </w:rPr>
              <w:t xml:space="preserve"> Organigramm</w:t>
            </w:r>
          </w:p>
          <w:p w14:paraId="5671B1FE" w14:textId="5D9A72F1" w:rsidR="00C86EEC" w:rsidRDefault="00810868" w:rsidP="00403AB6">
            <w:pPr>
              <w:jc w:val="left"/>
            </w:pPr>
            <w:r>
              <w:rPr>
                <w:bCs/>
                <w:color w:val="auto"/>
              </w:rPr>
              <w:t>Änderung</w:t>
            </w:r>
            <w:r w:rsidR="00594539">
              <w:rPr>
                <w:bCs/>
                <w:color w:val="auto"/>
              </w:rPr>
              <w:t>en</w:t>
            </w:r>
            <w:r>
              <w:rPr>
                <w:bCs/>
                <w:color w:val="auto"/>
              </w:rPr>
              <w:t xml:space="preserve">: </w:t>
            </w:r>
            <w:r w:rsidR="006525F5">
              <w:rPr>
                <w:bCs/>
                <w:color w:val="auto"/>
              </w:rPr>
              <w:t xml:space="preserve">Entfall der Anlage 1 BIM-Projektabwicklungsplan aus </w:t>
            </w:r>
            <w:r w:rsidR="00A63CA8">
              <w:rPr>
                <w:bCs/>
                <w:color w:val="auto"/>
              </w:rPr>
              <w:t>dem Hauptdokument der Vorgaben zur Anwendung der BIM-Methodik</w:t>
            </w:r>
            <w:r w:rsidR="00087863">
              <w:rPr>
                <w:bCs/>
                <w:color w:val="auto"/>
              </w:rPr>
              <w:t xml:space="preserve"> (</w:t>
            </w:r>
            <w:r w:rsidR="00545595">
              <w:rPr>
                <w:bCs/>
                <w:color w:val="auto"/>
              </w:rPr>
              <w:t>nun ausschließlich als separate</w:t>
            </w:r>
            <w:r w:rsidR="00B1359F">
              <w:rPr>
                <w:bCs/>
                <w:color w:val="auto"/>
              </w:rPr>
              <w:t>s</w:t>
            </w:r>
            <w:r w:rsidR="00545595">
              <w:rPr>
                <w:bCs/>
                <w:color w:val="auto"/>
              </w:rPr>
              <w:t xml:space="preserve"> </w:t>
            </w:r>
            <w:r w:rsidR="00B1359F">
              <w:rPr>
                <w:bCs/>
                <w:color w:val="auto"/>
              </w:rPr>
              <w:t>Dokument</w:t>
            </w:r>
            <w:r w:rsidR="00545595">
              <w:rPr>
                <w:bCs/>
                <w:color w:val="auto"/>
              </w:rPr>
              <w:t xml:space="preserve"> verfügbar)</w:t>
            </w:r>
            <w:r w:rsidR="00A63CA8">
              <w:rPr>
                <w:bCs/>
                <w:color w:val="auto"/>
              </w:rPr>
              <w:t xml:space="preserve">; </w:t>
            </w:r>
            <w:r>
              <w:rPr>
                <w:bCs/>
                <w:color w:val="auto"/>
              </w:rPr>
              <w:t>Kapitel 2.2 2D-Planableitung aus den 3D-Modellen, Modellbasierte Bauablaufplanung und 3D-Kollisionsprüfung verschoben zu Projektdurchführung</w:t>
            </w:r>
          </w:p>
        </w:tc>
        <w:tc>
          <w:tcPr>
            <w:tcW w:w="0" w:type="auto"/>
          </w:tcPr>
          <w:p w14:paraId="62C65262" w14:textId="6F5DAF1A" w:rsidR="00C86EEC" w:rsidRDefault="00C86EEC" w:rsidP="00403AB6">
            <w:pPr>
              <w:jc w:val="left"/>
            </w:pPr>
            <w:r>
              <w:t>I.IPM</w:t>
            </w:r>
            <w:r w:rsidR="00C209B0">
              <w:t xml:space="preserve"> </w:t>
            </w:r>
            <w:r>
              <w:t>4</w:t>
            </w:r>
          </w:p>
        </w:tc>
      </w:tr>
    </w:tbl>
    <w:p w14:paraId="5B6BA7E9" w14:textId="77777777" w:rsidR="00AC615B" w:rsidRDefault="00CC3413">
      <w:r>
        <w:t>Im Änderungsindex sind redaktionelle Änderungen, welche aus Rückmeldungen resultieren, nicht im Einzelnen aufgeführt.</w:t>
      </w:r>
    </w:p>
    <w:p w14:paraId="4C1570FB" w14:textId="77777777" w:rsidR="00AC615B" w:rsidRDefault="00CC3413">
      <w:pPr>
        <w:pStyle w:val="berschrift2"/>
      </w:pPr>
      <w:bookmarkStart w:id="47" w:name="scroll-bookmark-7"/>
      <w:bookmarkStart w:id="48" w:name="scroll-bookmark-8"/>
      <w:bookmarkStart w:id="49" w:name="_Toc208926322"/>
      <w:bookmarkEnd w:id="47"/>
      <w:r>
        <w:lastRenderedPageBreak/>
        <w:t>Freigabe</w:t>
      </w:r>
      <w:bookmarkEnd w:id="48"/>
      <w:bookmarkEnd w:id="49"/>
    </w:p>
    <w:p w14:paraId="6D9C3721" w14:textId="77777777" w:rsidR="00AC615B" w:rsidRDefault="00CC3413">
      <w:r>
        <w:t>Der vorliegende BIM-Projektabwicklungsplan wurde durch den BIM-Koordinator des AN und den zuständigen BIM-Berater des AG geprüft und wird hiermit für die Verwendung im Projekt bestätigt und auf der Projektkommunikationsplattform abgelegt.</w:t>
      </w:r>
    </w:p>
    <w:tbl>
      <w:tblPr>
        <w:tblStyle w:val="ScrollTableNormal"/>
        <w:tblW w:w="5000" w:type="pct"/>
        <w:tblLook w:val="0000" w:firstRow="0" w:lastRow="0" w:firstColumn="0" w:lastColumn="0" w:noHBand="0" w:noVBand="0"/>
      </w:tblPr>
      <w:tblGrid>
        <w:gridCol w:w="775"/>
        <w:gridCol w:w="995"/>
        <w:gridCol w:w="879"/>
        <w:gridCol w:w="3567"/>
        <w:gridCol w:w="3128"/>
      </w:tblGrid>
      <w:tr w:rsidR="00AC615B" w14:paraId="32F3F069" w14:textId="77777777" w:rsidTr="00AC615B">
        <w:tc>
          <w:tcPr>
            <w:tcW w:w="0" w:type="auto"/>
            <w:shd w:val="solid" w:color="F4F5F7" w:fill="F4F5F7"/>
          </w:tcPr>
          <w:p w14:paraId="1CFBE70D" w14:textId="77777777" w:rsidR="00AC615B" w:rsidRDefault="00CC3413">
            <w:pPr>
              <w:jc w:val="left"/>
            </w:pPr>
            <w:r>
              <w:rPr>
                <w:b/>
              </w:rPr>
              <w:t>Index</w:t>
            </w:r>
          </w:p>
        </w:tc>
        <w:tc>
          <w:tcPr>
            <w:tcW w:w="0" w:type="auto"/>
            <w:shd w:val="solid" w:color="F4F5F7" w:fill="F4F5F7"/>
          </w:tcPr>
          <w:p w14:paraId="06DB8D28" w14:textId="77777777" w:rsidR="00AC615B" w:rsidRDefault="00CC3413">
            <w:pPr>
              <w:jc w:val="left"/>
            </w:pPr>
            <w:r>
              <w:rPr>
                <w:b/>
              </w:rPr>
              <w:t>Version</w:t>
            </w:r>
          </w:p>
        </w:tc>
        <w:tc>
          <w:tcPr>
            <w:tcW w:w="0" w:type="auto"/>
            <w:shd w:val="solid" w:color="F4F5F7" w:fill="F4F5F7"/>
          </w:tcPr>
          <w:p w14:paraId="2FC2EA2F" w14:textId="77777777" w:rsidR="00AC615B" w:rsidRDefault="00CC3413">
            <w:pPr>
              <w:jc w:val="left"/>
            </w:pPr>
            <w:r>
              <w:rPr>
                <w:b/>
              </w:rPr>
              <w:t>Datum</w:t>
            </w:r>
          </w:p>
        </w:tc>
        <w:tc>
          <w:tcPr>
            <w:tcW w:w="0" w:type="auto"/>
            <w:shd w:val="solid" w:color="F4F5F7" w:fill="F4F5F7"/>
          </w:tcPr>
          <w:p w14:paraId="639EDED2" w14:textId="77777777" w:rsidR="00AC615B" w:rsidRDefault="00CC3413">
            <w:pPr>
              <w:jc w:val="left"/>
            </w:pPr>
            <w:r>
              <w:rPr>
                <w:b/>
              </w:rPr>
              <w:t>Bestätigung BIM-Koordinator (AN)</w:t>
            </w:r>
          </w:p>
        </w:tc>
        <w:tc>
          <w:tcPr>
            <w:tcW w:w="0" w:type="auto"/>
            <w:shd w:val="solid" w:color="F4F5F7" w:fill="F4F5F7"/>
          </w:tcPr>
          <w:p w14:paraId="60D6FEA5" w14:textId="77777777" w:rsidR="00AC615B" w:rsidRDefault="00CC3413">
            <w:pPr>
              <w:jc w:val="left"/>
            </w:pPr>
            <w:r>
              <w:rPr>
                <w:b/>
              </w:rPr>
              <w:t>Bestätigung BIM-Berater (AG)</w:t>
            </w:r>
          </w:p>
        </w:tc>
      </w:tr>
      <w:tr w:rsidR="00AC615B" w14:paraId="40A3C197" w14:textId="77777777" w:rsidTr="00AC615B">
        <w:tc>
          <w:tcPr>
            <w:tcW w:w="0" w:type="auto"/>
          </w:tcPr>
          <w:p w14:paraId="535AB845" w14:textId="77777777" w:rsidR="00AC615B" w:rsidRDefault="00CC3413">
            <w:pPr>
              <w:jc w:val="left"/>
            </w:pPr>
            <w:r>
              <w:t>00</w:t>
            </w:r>
          </w:p>
        </w:tc>
        <w:tc>
          <w:tcPr>
            <w:tcW w:w="0" w:type="auto"/>
          </w:tcPr>
          <w:p w14:paraId="1AF359BF" w14:textId="77777777" w:rsidR="00AC615B" w:rsidRDefault="00AC615B">
            <w:pPr>
              <w:jc w:val="left"/>
            </w:pPr>
          </w:p>
        </w:tc>
        <w:tc>
          <w:tcPr>
            <w:tcW w:w="0" w:type="auto"/>
          </w:tcPr>
          <w:p w14:paraId="04C6A46B" w14:textId="689F020B" w:rsidR="00AC615B" w:rsidRDefault="00AC615B">
            <w:pPr>
              <w:jc w:val="left"/>
            </w:pPr>
          </w:p>
        </w:tc>
        <w:tc>
          <w:tcPr>
            <w:tcW w:w="0" w:type="auto"/>
          </w:tcPr>
          <w:p w14:paraId="539E60E8" w14:textId="15689814" w:rsidR="00AC615B" w:rsidRPr="001D23AE" w:rsidRDefault="00AC615B">
            <w:pPr>
              <w:jc w:val="left"/>
              <w:rPr>
                <w:color w:val="EC0016"/>
              </w:rPr>
            </w:pPr>
          </w:p>
        </w:tc>
        <w:tc>
          <w:tcPr>
            <w:tcW w:w="0" w:type="auto"/>
          </w:tcPr>
          <w:p w14:paraId="7DF87B6B" w14:textId="2492237F" w:rsidR="00AC615B" w:rsidRDefault="00AC615B">
            <w:pPr>
              <w:jc w:val="left"/>
            </w:pPr>
          </w:p>
        </w:tc>
      </w:tr>
      <w:tr w:rsidR="00464045" w14:paraId="749C6D81" w14:textId="77777777" w:rsidTr="00AC615B">
        <w:tc>
          <w:tcPr>
            <w:tcW w:w="0" w:type="auto"/>
          </w:tcPr>
          <w:p w14:paraId="6546924C" w14:textId="77777777" w:rsidR="00464045" w:rsidRDefault="00464045" w:rsidP="00464045">
            <w:pPr>
              <w:jc w:val="left"/>
            </w:pPr>
            <w:r>
              <w:t>01</w:t>
            </w:r>
          </w:p>
        </w:tc>
        <w:tc>
          <w:tcPr>
            <w:tcW w:w="0" w:type="auto"/>
          </w:tcPr>
          <w:p w14:paraId="1C404982" w14:textId="77777777" w:rsidR="00464045" w:rsidRDefault="00464045" w:rsidP="00464045">
            <w:pPr>
              <w:jc w:val="left"/>
            </w:pPr>
          </w:p>
        </w:tc>
        <w:tc>
          <w:tcPr>
            <w:tcW w:w="0" w:type="auto"/>
          </w:tcPr>
          <w:p w14:paraId="6950B37A" w14:textId="07BACB2F" w:rsidR="00464045" w:rsidRDefault="00464045" w:rsidP="00464045">
            <w:pPr>
              <w:jc w:val="left"/>
            </w:pPr>
          </w:p>
        </w:tc>
        <w:tc>
          <w:tcPr>
            <w:tcW w:w="0" w:type="auto"/>
          </w:tcPr>
          <w:p w14:paraId="58023273" w14:textId="00FD127C" w:rsidR="00464045" w:rsidRDefault="00464045" w:rsidP="00464045">
            <w:pPr>
              <w:jc w:val="left"/>
            </w:pPr>
          </w:p>
        </w:tc>
        <w:tc>
          <w:tcPr>
            <w:tcW w:w="0" w:type="auto"/>
          </w:tcPr>
          <w:p w14:paraId="67564B87" w14:textId="66BD2338" w:rsidR="00464045" w:rsidRDefault="00464045" w:rsidP="00464045">
            <w:pPr>
              <w:jc w:val="left"/>
            </w:pPr>
          </w:p>
        </w:tc>
      </w:tr>
      <w:tr w:rsidR="00717AC9" w14:paraId="1296D0A6" w14:textId="77777777" w:rsidTr="00AC615B">
        <w:tc>
          <w:tcPr>
            <w:tcW w:w="0" w:type="auto"/>
          </w:tcPr>
          <w:p w14:paraId="3021EA8C" w14:textId="77777777" w:rsidR="00717AC9" w:rsidRDefault="00717AC9" w:rsidP="00717AC9">
            <w:pPr>
              <w:jc w:val="left"/>
            </w:pPr>
            <w:r>
              <w:t>02</w:t>
            </w:r>
          </w:p>
        </w:tc>
        <w:tc>
          <w:tcPr>
            <w:tcW w:w="0" w:type="auto"/>
          </w:tcPr>
          <w:p w14:paraId="61FC945C" w14:textId="77777777" w:rsidR="00717AC9" w:rsidRDefault="00717AC9" w:rsidP="00717AC9">
            <w:pPr>
              <w:jc w:val="left"/>
            </w:pPr>
          </w:p>
        </w:tc>
        <w:tc>
          <w:tcPr>
            <w:tcW w:w="0" w:type="auto"/>
          </w:tcPr>
          <w:p w14:paraId="31D47067" w14:textId="7C40907E" w:rsidR="00717AC9" w:rsidRDefault="00717AC9" w:rsidP="00717AC9">
            <w:pPr>
              <w:jc w:val="left"/>
            </w:pPr>
          </w:p>
        </w:tc>
        <w:tc>
          <w:tcPr>
            <w:tcW w:w="0" w:type="auto"/>
          </w:tcPr>
          <w:p w14:paraId="3DE8F73C" w14:textId="4DF6484D" w:rsidR="00717AC9" w:rsidRDefault="00717AC9" w:rsidP="00717AC9">
            <w:pPr>
              <w:jc w:val="left"/>
            </w:pPr>
          </w:p>
        </w:tc>
        <w:tc>
          <w:tcPr>
            <w:tcW w:w="0" w:type="auto"/>
          </w:tcPr>
          <w:p w14:paraId="2D618E24" w14:textId="24117D07" w:rsidR="00717AC9" w:rsidRDefault="00717AC9" w:rsidP="00717AC9">
            <w:pPr>
              <w:jc w:val="left"/>
            </w:pPr>
          </w:p>
        </w:tc>
      </w:tr>
      <w:tr w:rsidR="00717AC9" w14:paraId="4E06A911" w14:textId="77777777" w:rsidTr="00AC615B">
        <w:tc>
          <w:tcPr>
            <w:tcW w:w="0" w:type="auto"/>
          </w:tcPr>
          <w:p w14:paraId="3ECF346A" w14:textId="77777777" w:rsidR="00717AC9" w:rsidRDefault="00717AC9" w:rsidP="00717AC9">
            <w:pPr>
              <w:jc w:val="left"/>
            </w:pPr>
            <w:r>
              <w:t>03</w:t>
            </w:r>
          </w:p>
        </w:tc>
        <w:tc>
          <w:tcPr>
            <w:tcW w:w="0" w:type="auto"/>
          </w:tcPr>
          <w:p w14:paraId="2E1AA49F" w14:textId="77777777" w:rsidR="00717AC9" w:rsidRDefault="00717AC9" w:rsidP="00717AC9">
            <w:pPr>
              <w:jc w:val="left"/>
            </w:pPr>
          </w:p>
          <w:p w14:paraId="4F2A20A2" w14:textId="77777777" w:rsidR="00717AC9" w:rsidRDefault="00717AC9" w:rsidP="00717AC9">
            <w:pPr>
              <w:jc w:val="left"/>
            </w:pPr>
          </w:p>
        </w:tc>
        <w:tc>
          <w:tcPr>
            <w:tcW w:w="0" w:type="auto"/>
          </w:tcPr>
          <w:p w14:paraId="1E32BB86" w14:textId="77777777" w:rsidR="00717AC9" w:rsidRDefault="00717AC9" w:rsidP="00717AC9">
            <w:pPr>
              <w:jc w:val="left"/>
            </w:pPr>
          </w:p>
        </w:tc>
        <w:tc>
          <w:tcPr>
            <w:tcW w:w="0" w:type="auto"/>
          </w:tcPr>
          <w:p w14:paraId="1B50C0E6" w14:textId="77777777" w:rsidR="00717AC9" w:rsidRDefault="00717AC9" w:rsidP="00717AC9">
            <w:pPr>
              <w:jc w:val="left"/>
            </w:pPr>
          </w:p>
        </w:tc>
        <w:tc>
          <w:tcPr>
            <w:tcW w:w="0" w:type="auto"/>
          </w:tcPr>
          <w:p w14:paraId="0404FA65" w14:textId="77777777" w:rsidR="00717AC9" w:rsidRDefault="00717AC9" w:rsidP="00717AC9">
            <w:pPr>
              <w:jc w:val="left"/>
            </w:pPr>
          </w:p>
        </w:tc>
      </w:tr>
      <w:tr w:rsidR="00717AC9" w14:paraId="558A8095" w14:textId="77777777" w:rsidTr="00AC615B">
        <w:tc>
          <w:tcPr>
            <w:tcW w:w="0" w:type="auto"/>
          </w:tcPr>
          <w:p w14:paraId="7090C9BD" w14:textId="77777777" w:rsidR="00717AC9" w:rsidRDefault="00717AC9" w:rsidP="00717AC9">
            <w:pPr>
              <w:jc w:val="left"/>
            </w:pPr>
            <w:r>
              <w:t>04</w:t>
            </w:r>
          </w:p>
        </w:tc>
        <w:tc>
          <w:tcPr>
            <w:tcW w:w="0" w:type="auto"/>
          </w:tcPr>
          <w:p w14:paraId="7D984C52" w14:textId="77777777" w:rsidR="00717AC9" w:rsidRDefault="00717AC9" w:rsidP="00717AC9">
            <w:pPr>
              <w:jc w:val="left"/>
            </w:pPr>
          </w:p>
          <w:p w14:paraId="56B4DEF2" w14:textId="77777777" w:rsidR="00717AC9" w:rsidRDefault="00717AC9" w:rsidP="00717AC9">
            <w:pPr>
              <w:jc w:val="left"/>
            </w:pPr>
          </w:p>
        </w:tc>
        <w:tc>
          <w:tcPr>
            <w:tcW w:w="0" w:type="auto"/>
          </w:tcPr>
          <w:p w14:paraId="73D9DF2D" w14:textId="77777777" w:rsidR="00717AC9" w:rsidRDefault="00717AC9" w:rsidP="00717AC9">
            <w:pPr>
              <w:jc w:val="left"/>
            </w:pPr>
          </w:p>
        </w:tc>
        <w:tc>
          <w:tcPr>
            <w:tcW w:w="0" w:type="auto"/>
          </w:tcPr>
          <w:p w14:paraId="0853A575" w14:textId="77777777" w:rsidR="00717AC9" w:rsidRDefault="00717AC9" w:rsidP="00717AC9">
            <w:pPr>
              <w:jc w:val="left"/>
            </w:pPr>
          </w:p>
        </w:tc>
        <w:tc>
          <w:tcPr>
            <w:tcW w:w="0" w:type="auto"/>
          </w:tcPr>
          <w:p w14:paraId="0BFF2065" w14:textId="77777777" w:rsidR="00717AC9" w:rsidRDefault="00717AC9" w:rsidP="00717AC9">
            <w:pPr>
              <w:jc w:val="left"/>
            </w:pPr>
          </w:p>
        </w:tc>
      </w:tr>
    </w:tbl>
    <w:p w14:paraId="3D73AF51" w14:textId="77777777" w:rsidR="00AC615B" w:rsidRDefault="00CC3413">
      <w:pPr>
        <w:pStyle w:val="berschrift2"/>
      </w:pPr>
      <w:bookmarkStart w:id="50" w:name="scroll-bookmark-9"/>
      <w:bookmarkStart w:id="51" w:name="scroll-bookmark-10"/>
      <w:bookmarkStart w:id="52" w:name="_Toc208926323"/>
      <w:bookmarkEnd w:id="50"/>
      <w:r>
        <w:lastRenderedPageBreak/>
        <w:t>Geltungsbereich</w:t>
      </w:r>
      <w:bookmarkEnd w:id="51"/>
      <w:bookmarkEnd w:id="52"/>
    </w:p>
    <w:tbl>
      <w:tblPr>
        <w:tblStyle w:val="ScrollPanel"/>
        <w:tblW w:w="5000" w:type="pct"/>
        <w:tblLook w:val="0180" w:firstRow="0" w:lastRow="0" w:firstColumn="1" w:lastColumn="1" w:noHBand="0" w:noVBand="0"/>
      </w:tblPr>
      <w:tblGrid>
        <w:gridCol w:w="9334"/>
      </w:tblGrid>
      <w:tr w:rsidR="00AC615B" w14:paraId="02F6D7EB" w14:textId="77777777">
        <w:tc>
          <w:tcPr>
            <w:tcW w:w="0" w:type="auto"/>
            <w:tcBorders>
              <w:top w:val="single" w:sz="8" w:space="0" w:color="FF0000"/>
              <w:left w:val="single" w:sz="8" w:space="0" w:color="FF0000"/>
              <w:bottom w:val="single" w:sz="8" w:space="0" w:color="FF0000"/>
              <w:right w:val="single" w:sz="8" w:space="0" w:color="FF0000"/>
            </w:tcBorders>
            <w:shd w:val="solid" w:color="FFFFFF" w:fill="FFFFFF"/>
          </w:tcPr>
          <w:p w14:paraId="1A199271" w14:textId="77777777" w:rsidR="00AC615B" w:rsidRDefault="00CC3413">
            <w:pPr>
              <w:jc w:val="left"/>
            </w:pPr>
            <w:r>
              <w:t>Das folgende Dokument enthält die Vorgaben zur Anwendung der BIM-Methodik – Digitales Planen und Bauen für alle Projektbeteiligten.</w:t>
            </w:r>
          </w:p>
          <w:p w14:paraId="6213AE9F" w14:textId="77777777" w:rsidR="00AC615B" w:rsidRDefault="00CC3413">
            <w:pPr>
              <w:jc w:val="left"/>
            </w:pPr>
            <w:r>
              <w:t>Die dargestellte Methodik ist bei allen Projekten verbindlich anzuwenden.</w:t>
            </w:r>
          </w:p>
          <w:p w14:paraId="281F0518" w14:textId="54600B42" w:rsidR="00AC615B" w:rsidRDefault="00CC3413">
            <w:pPr>
              <w:jc w:val="left"/>
            </w:pPr>
            <w:r>
              <w:t xml:space="preserve">Bei Großprojekten der </w:t>
            </w:r>
            <w:r w:rsidR="00703760">
              <w:t>DB InfraGO AG Geschäftsbereich Personenbahnhöfe</w:t>
            </w:r>
            <w:r>
              <w:t xml:space="preserve"> sind die Vorgaben zur Anwendung der BIM-Methodik als Basis anzuwenden und hinsichtlich der Ziele und Anwendungsfälle gemäß dem BIM-Einführungsplans zu erweitern.</w:t>
            </w:r>
          </w:p>
          <w:p w14:paraId="491342CF" w14:textId="77777777" w:rsidR="00AC615B" w:rsidRDefault="00CC3413">
            <w:pPr>
              <w:jc w:val="left"/>
            </w:pPr>
            <w:r>
              <w:t xml:space="preserve">Das Dokument ist </w:t>
            </w:r>
            <w:r>
              <w:rPr>
                <w:b/>
              </w:rPr>
              <w:t>gesamthaft</w:t>
            </w:r>
            <w:r>
              <w:t xml:space="preserve"> von </w:t>
            </w:r>
            <w:r>
              <w:rPr>
                <w:b/>
              </w:rPr>
              <w:t>allen</w:t>
            </w:r>
            <w:r>
              <w:t xml:space="preserve"> Projektbeteiligten anzuwenden. Dabei ist die jeweilige Rolle im Projekt zu beachten.</w:t>
            </w:r>
          </w:p>
        </w:tc>
      </w:tr>
    </w:tbl>
    <w:p w14:paraId="52C6083E" w14:textId="77777777" w:rsidR="00AC615B" w:rsidRDefault="00AC615B">
      <w:pPr>
        <w:pStyle w:val="Textkrper"/>
      </w:pPr>
    </w:p>
    <w:tbl>
      <w:tblPr>
        <w:tblStyle w:val="ScrollPanel"/>
        <w:tblW w:w="5000" w:type="pct"/>
        <w:tblLook w:val="0180" w:firstRow="0" w:lastRow="0" w:firstColumn="1" w:lastColumn="1" w:noHBand="0" w:noVBand="0"/>
      </w:tblPr>
      <w:tblGrid>
        <w:gridCol w:w="9334"/>
      </w:tblGrid>
      <w:tr w:rsidR="00AC615B" w14:paraId="13745FA0" w14:textId="77777777">
        <w:tc>
          <w:tcPr>
            <w:tcW w:w="0" w:type="auto"/>
            <w:tcBorders>
              <w:top w:val="single" w:sz="8" w:space="0" w:color="000000"/>
              <w:left w:val="single" w:sz="8" w:space="0" w:color="000000"/>
              <w:bottom w:val="single" w:sz="8" w:space="0" w:color="000000"/>
              <w:right w:val="single" w:sz="8" w:space="0" w:color="000000"/>
            </w:tcBorders>
            <w:shd w:val="solid" w:color="FFFFFF" w:fill="FFFFFF"/>
          </w:tcPr>
          <w:p w14:paraId="1237235F" w14:textId="1EC7926E" w:rsidR="00AC615B" w:rsidRDefault="00CC3413">
            <w:pPr>
              <w:jc w:val="left"/>
            </w:pPr>
            <w:r>
              <w:t xml:space="preserve">Das vorliegende </w:t>
            </w:r>
            <w:r>
              <w:rPr>
                <w:b/>
              </w:rPr>
              <w:t>Muster eines BIM-Projektabwicklungsplans (BAP)</w:t>
            </w:r>
            <w:r>
              <w:t xml:space="preserve"> ist urheberrechtlich geschützt. Der </w:t>
            </w:r>
            <w:r w:rsidR="00703760">
              <w:t xml:space="preserve">DB InfraGO AG Geschäftsbereich Personenbahnhöfe </w:t>
            </w:r>
            <w:r>
              <w:t>steht an diesen Vorgaben das ausschließliche und uneingeschränkte Nutzungsrecht zu.</w:t>
            </w:r>
          </w:p>
          <w:p w14:paraId="6854ACC1" w14:textId="5E167383" w:rsidR="00AC615B" w:rsidRDefault="00CC3413">
            <w:pPr>
              <w:jc w:val="left"/>
            </w:pPr>
            <w:r>
              <w:t xml:space="preserve">Jegliche Formen der Vervielfältigung zum Zwecke der Weitergabe an Dritte bedürfen der Zustimmung der </w:t>
            </w:r>
            <w:r w:rsidR="00703760">
              <w:t xml:space="preserve">DB InfraGO AG Geschäftsbereich Personenbahnhöfe </w:t>
            </w:r>
            <w:r>
              <w:t>durch die geschäftsverantwortliche Stelle.</w:t>
            </w:r>
          </w:p>
        </w:tc>
      </w:tr>
    </w:tbl>
    <w:p w14:paraId="72854C19" w14:textId="77777777" w:rsidR="00AC615B" w:rsidRDefault="00AC615B"/>
    <w:p w14:paraId="7EC54627" w14:textId="77777777" w:rsidR="00AC615B" w:rsidRDefault="00CC3413">
      <w:r>
        <w:t>Aus Gründen der besseren Lesbarkeit wird auf die gleichzeitige Verwendung der Sprachformen männlich, weiblich und divers (m/w/d) verzichtet. Sämtliche Personenbezeichnungen gelten gleichermaßen für alle Geschlechter.</w:t>
      </w:r>
    </w:p>
    <w:p w14:paraId="712135BC" w14:textId="77777777" w:rsidR="00AC615B" w:rsidRDefault="00CC3413">
      <w:pPr>
        <w:pStyle w:val="berschrift2"/>
      </w:pPr>
      <w:bookmarkStart w:id="53" w:name="scroll-bookmark-11"/>
      <w:bookmarkStart w:id="54" w:name="scroll-bookmark-12"/>
      <w:bookmarkStart w:id="55" w:name="_Toc208926324"/>
      <w:bookmarkEnd w:id="53"/>
      <w:r>
        <w:lastRenderedPageBreak/>
        <w:t>1 Allgemeine Projektinformationen</w:t>
      </w:r>
      <w:bookmarkEnd w:id="54"/>
      <w:bookmarkEnd w:id="55"/>
    </w:p>
    <w:p w14:paraId="221758F9" w14:textId="77777777" w:rsidR="00AC615B" w:rsidRDefault="00CC3413">
      <w:r>
        <w:t>Nachfolgend sind die Basisdaten zum Projekt als allgemeine Projektinformationen aufgeführt.</w:t>
      </w:r>
    </w:p>
    <w:p w14:paraId="11369035" w14:textId="77777777" w:rsidR="00AC615B" w:rsidRDefault="00CC3413">
      <w:pPr>
        <w:pStyle w:val="berschrift3"/>
      </w:pPr>
      <w:bookmarkStart w:id="56" w:name="scroll-bookmark-13"/>
      <w:bookmarkStart w:id="57" w:name="scroll-bookmark-14"/>
      <w:bookmarkStart w:id="58" w:name="_Toc208926325"/>
      <w:bookmarkEnd w:id="56"/>
      <w:r>
        <w:t>1.1 Allgemeine Projektinformationen</w:t>
      </w:r>
      <w:bookmarkEnd w:id="57"/>
      <w:bookmarkEnd w:id="58"/>
    </w:p>
    <w:tbl>
      <w:tblPr>
        <w:tblStyle w:val="ScrollTableNormal"/>
        <w:tblW w:w="5000" w:type="pct"/>
        <w:tblLook w:val="0000" w:firstRow="0" w:lastRow="0" w:firstColumn="0" w:lastColumn="0" w:noHBand="0" w:noVBand="0"/>
      </w:tblPr>
      <w:tblGrid>
        <w:gridCol w:w="3019"/>
        <w:gridCol w:w="6325"/>
      </w:tblGrid>
      <w:tr w:rsidR="00FD07BB" w14:paraId="17A38FA9" w14:textId="77777777" w:rsidTr="00AC615B">
        <w:tc>
          <w:tcPr>
            <w:tcW w:w="0" w:type="auto"/>
          </w:tcPr>
          <w:p w14:paraId="7546F16E" w14:textId="77777777" w:rsidR="00FD07BB" w:rsidRDefault="00FD07BB" w:rsidP="00FD07BB">
            <w:pPr>
              <w:jc w:val="left"/>
            </w:pPr>
            <w:r>
              <w:t>Bauherr</w:t>
            </w:r>
          </w:p>
        </w:tc>
        <w:tc>
          <w:tcPr>
            <w:tcW w:w="0" w:type="auto"/>
          </w:tcPr>
          <w:p w14:paraId="3057460C" w14:textId="77777777" w:rsidR="00FD07BB" w:rsidRPr="00D73E18" w:rsidRDefault="00FD07BB" w:rsidP="00FD07BB">
            <w:pPr>
              <w:jc w:val="left"/>
              <w:rPr>
                <w:i/>
                <w:color w:val="FF0000"/>
              </w:rPr>
            </w:pPr>
            <w:r w:rsidRPr="00D73E18">
              <w:rPr>
                <w:i/>
                <w:color w:val="FF0000"/>
              </w:rPr>
              <w:t xml:space="preserve">Deutsche Bahn InfraGO AG GB Personenbahnhöfe </w:t>
            </w:r>
          </w:p>
          <w:p w14:paraId="3DA9014C" w14:textId="135290DC" w:rsidR="00FD07BB" w:rsidRPr="00D73E18" w:rsidRDefault="00FD07BB" w:rsidP="00CA42FF">
            <w:pPr>
              <w:jc w:val="left"/>
              <w:rPr>
                <w:i/>
                <w:color w:val="FF0000"/>
              </w:rPr>
            </w:pPr>
            <w:r w:rsidRPr="00D73E18">
              <w:rPr>
                <w:i/>
                <w:color w:val="FF0000"/>
              </w:rPr>
              <w:t xml:space="preserve">Bahnhofsmanagement </w:t>
            </w:r>
            <w:r w:rsidR="00F465EC">
              <w:rPr>
                <w:i/>
                <w:color w:val="FF0000"/>
              </w:rPr>
              <w:t>Schleswig-Holstein</w:t>
            </w:r>
          </w:p>
        </w:tc>
      </w:tr>
      <w:tr w:rsidR="00D73E18" w14:paraId="72E4FAB8" w14:textId="77777777" w:rsidTr="00AC615B">
        <w:tc>
          <w:tcPr>
            <w:tcW w:w="0" w:type="auto"/>
          </w:tcPr>
          <w:p w14:paraId="78CB1212" w14:textId="77777777" w:rsidR="00D73E18" w:rsidRDefault="00D73E18" w:rsidP="00D73E18">
            <w:pPr>
              <w:jc w:val="left"/>
            </w:pPr>
            <w:r>
              <w:t>Projektname</w:t>
            </w:r>
          </w:p>
        </w:tc>
        <w:tc>
          <w:tcPr>
            <w:tcW w:w="0" w:type="auto"/>
          </w:tcPr>
          <w:p w14:paraId="218127EA" w14:textId="60553014" w:rsidR="00D73E18" w:rsidRPr="00D73E18" w:rsidRDefault="00F465EC" w:rsidP="00D73E18">
            <w:pPr>
              <w:jc w:val="left"/>
              <w:rPr>
                <w:i/>
                <w:color w:val="FF0000"/>
              </w:rPr>
            </w:pPr>
            <w:r w:rsidRPr="00F465EC">
              <w:rPr>
                <w:i/>
                <w:color w:val="FF0000"/>
              </w:rPr>
              <w:t>KSP-EG_1.T_Lübeck Hbf</w:t>
            </w:r>
          </w:p>
        </w:tc>
      </w:tr>
      <w:tr w:rsidR="00D73E18" w14:paraId="11A9C771" w14:textId="77777777" w:rsidTr="00AC615B">
        <w:tc>
          <w:tcPr>
            <w:tcW w:w="0" w:type="auto"/>
          </w:tcPr>
          <w:p w14:paraId="55736652" w14:textId="77777777" w:rsidR="00D73E18" w:rsidRPr="00CA42FF" w:rsidRDefault="00D73E18" w:rsidP="00D73E18">
            <w:pPr>
              <w:jc w:val="left"/>
              <w:rPr>
                <w:rFonts w:ascii="DB Head Light" w:hAnsi="DB Head Light"/>
                <w:sz w:val="20"/>
              </w:rPr>
            </w:pPr>
            <w:r w:rsidRPr="00CA42FF">
              <w:t>Projektort</w:t>
            </w:r>
          </w:p>
        </w:tc>
        <w:tc>
          <w:tcPr>
            <w:tcW w:w="0" w:type="auto"/>
          </w:tcPr>
          <w:p w14:paraId="47292CD5" w14:textId="1E31EECC" w:rsidR="00D73E18" w:rsidRPr="00CA42FF" w:rsidRDefault="00F465EC" w:rsidP="00CA42FF">
            <w:pPr>
              <w:jc w:val="left"/>
              <w:rPr>
                <w:rFonts w:ascii="DB Head Light" w:hAnsi="DB Head Light"/>
                <w:sz w:val="20"/>
              </w:rPr>
            </w:pPr>
            <w:r>
              <w:rPr>
                <w:i/>
                <w:color w:val="FF0000"/>
              </w:rPr>
              <w:t>Lübeck</w:t>
            </w:r>
          </w:p>
        </w:tc>
      </w:tr>
      <w:tr w:rsidR="00D73E18" w14:paraId="4057C286" w14:textId="77777777" w:rsidTr="00AC615B">
        <w:tc>
          <w:tcPr>
            <w:tcW w:w="0" w:type="auto"/>
          </w:tcPr>
          <w:p w14:paraId="3954E848" w14:textId="77777777" w:rsidR="00D73E18" w:rsidRDefault="00D73E18" w:rsidP="00D73E18">
            <w:pPr>
              <w:jc w:val="left"/>
            </w:pPr>
            <w:r>
              <w:t>Projektnummer des AG</w:t>
            </w:r>
          </w:p>
        </w:tc>
        <w:tc>
          <w:tcPr>
            <w:tcW w:w="0" w:type="auto"/>
          </w:tcPr>
          <w:p w14:paraId="095FEEC5" w14:textId="1A1490E9" w:rsidR="00D73E18" w:rsidRPr="00D73E18" w:rsidRDefault="00D73E18" w:rsidP="00D73E18">
            <w:pPr>
              <w:jc w:val="left"/>
              <w:rPr>
                <w:i/>
                <w:color w:val="FF0000"/>
              </w:rPr>
            </w:pPr>
            <w:r w:rsidRPr="00D73E18">
              <w:rPr>
                <w:i/>
                <w:color w:val="FF0000"/>
              </w:rPr>
              <w:t>G.011</w:t>
            </w:r>
            <w:r w:rsidR="00F465EC">
              <w:rPr>
                <w:i/>
                <w:color w:val="FF0000"/>
              </w:rPr>
              <w:t>304243</w:t>
            </w:r>
          </w:p>
        </w:tc>
      </w:tr>
    </w:tbl>
    <w:p w14:paraId="01CE690C" w14:textId="77777777" w:rsidR="00AC615B" w:rsidRDefault="00CC3413">
      <w:pPr>
        <w:pStyle w:val="berschrift3"/>
      </w:pPr>
      <w:bookmarkStart w:id="59" w:name="scroll-bookmark-15"/>
      <w:bookmarkStart w:id="60" w:name="scroll-bookmark-16"/>
      <w:bookmarkStart w:id="61" w:name="_Toc208926326"/>
      <w:bookmarkEnd w:id="59"/>
      <w:r>
        <w:t>1.2 Mitgeltende Dokumente</w:t>
      </w:r>
      <w:bookmarkEnd w:id="60"/>
      <w:bookmarkEnd w:id="61"/>
    </w:p>
    <w:p w14:paraId="66A0A715" w14:textId="77777777" w:rsidR="00AC615B" w:rsidRDefault="00CC3413">
      <w:r>
        <w:t xml:space="preserve">Hinweis: siehe insbesondere </w:t>
      </w:r>
      <w:hyperlink r:id="rId13" w:history="1">
        <w:r>
          <w:rPr>
            <w:rStyle w:val="Hyperlink"/>
          </w:rPr>
          <w:t>Vorgaben zur Anwendung der BIM-Methodik</w:t>
        </w:r>
      </w:hyperlink>
      <w:r>
        <w:t xml:space="preserve"> des Auftraggebers (Anlage 15 zum Architekten-/ Ingenieurvertrag).</w:t>
      </w:r>
    </w:p>
    <w:tbl>
      <w:tblPr>
        <w:tblStyle w:val="ScrollTableNormal"/>
        <w:tblW w:w="5000" w:type="pct"/>
        <w:tblLook w:val="0000" w:firstRow="0" w:lastRow="0" w:firstColumn="0" w:lastColumn="0" w:noHBand="0" w:noVBand="0"/>
      </w:tblPr>
      <w:tblGrid>
        <w:gridCol w:w="6741"/>
        <w:gridCol w:w="2603"/>
      </w:tblGrid>
      <w:tr w:rsidR="00AC615B" w14:paraId="22DD8229" w14:textId="77777777" w:rsidTr="00AC615B">
        <w:tc>
          <w:tcPr>
            <w:tcW w:w="0" w:type="auto"/>
          </w:tcPr>
          <w:p w14:paraId="3C36B38A" w14:textId="77777777" w:rsidR="00AC615B" w:rsidRDefault="00CC3413">
            <w:pPr>
              <w:jc w:val="left"/>
            </w:pPr>
            <w:r>
              <w:rPr>
                <w:b/>
              </w:rPr>
              <w:t>Dokument/Titel</w:t>
            </w:r>
          </w:p>
        </w:tc>
        <w:tc>
          <w:tcPr>
            <w:tcW w:w="0" w:type="auto"/>
          </w:tcPr>
          <w:p w14:paraId="1992769F" w14:textId="77777777" w:rsidR="00AC615B" w:rsidRDefault="00CC3413">
            <w:pPr>
              <w:jc w:val="left"/>
            </w:pPr>
            <w:r>
              <w:rPr>
                <w:b/>
              </w:rPr>
              <w:t>Dokumentennummer/Version</w:t>
            </w:r>
          </w:p>
        </w:tc>
      </w:tr>
      <w:tr w:rsidR="005408E5" w14:paraId="41EFCC0F" w14:textId="77777777" w:rsidTr="00AC615B">
        <w:tc>
          <w:tcPr>
            <w:tcW w:w="0" w:type="auto"/>
          </w:tcPr>
          <w:p w14:paraId="26D734EA" w14:textId="17DECAA3" w:rsidR="005408E5" w:rsidRDefault="005408E5" w:rsidP="005408E5">
            <w:pPr>
              <w:jc w:val="left"/>
            </w:pPr>
            <w:r>
              <w:t>Vorgaben zur Anwendung der BIM-Methodik</w:t>
            </w:r>
            <w:r w:rsidR="00546097">
              <w:t xml:space="preserve"> (V-BIM)</w:t>
            </w:r>
          </w:p>
        </w:tc>
        <w:tc>
          <w:tcPr>
            <w:tcW w:w="0" w:type="auto"/>
          </w:tcPr>
          <w:p w14:paraId="2915BC91" w14:textId="2DF36409" w:rsidR="005408E5" w:rsidRDefault="005408E5" w:rsidP="005408E5">
            <w:pPr>
              <w:jc w:val="left"/>
            </w:pPr>
            <w:r>
              <w:rPr>
                <w:color w:val="EC0016"/>
                <w:lang w:val="it-IT" w:eastAsia="it-IT"/>
              </w:rPr>
              <w:t>Version 3.2</w:t>
            </w:r>
          </w:p>
        </w:tc>
      </w:tr>
      <w:tr w:rsidR="005408E5" w14:paraId="3FAE36D3" w14:textId="77777777" w:rsidTr="00AC615B">
        <w:tc>
          <w:tcPr>
            <w:tcW w:w="0" w:type="auto"/>
          </w:tcPr>
          <w:p w14:paraId="27743CEF" w14:textId="77777777" w:rsidR="005408E5" w:rsidRDefault="005408E5" w:rsidP="005408E5">
            <w:pPr>
              <w:jc w:val="left"/>
            </w:pPr>
            <w:r>
              <w:t>Projektauftrag</w:t>
            </w:r>
          </w:p>
        </w:tc>
        <w:tc>
          <w:tcPr>
            <w:tcW w:w="0" w:type="auto"/>
          </w:tcPr>
          <w:p w14:paraId="31525C5D" w14:textId="70BBF7BF" w:rsidR="005408E5" w:rsidRDefault="005408E5" w:rsidP="005408E5">
            <w:pPr>
              <w:jc w:val="left"/>
            </w:pPr>
            <w:r>
              <w:rPr>
                <w:color w:val="EC0016"/>
                <w:lang w:val="it-IT" w:eastAsia="it-IT"/>
              </w:rPr>
              <w:t>Version 1.0</w:t>
            </w:r>
          </w:p>
        </w:tc>
      </w:tr>
      <w:tr w:rsidR="005408E5" w14:paraId="161E4AF9" w14:textId="77777777" w:rsidTr="00AC615B">
        <w:tc>
          <w:tcPr>
            <w:tcW w:w="0" w:type="auto"/>
          </w:tcPr>
          <w:p w14:paraId="197A0ABB" w14:textId="77777777" w:rsidR="005408E5" w:rsidRDefault="005408E5" w:rsidP="005408E5">
            <w:pPr>
              <w:jc w:val="left"/>
            </w:pPr>
            <w:r>
              <w:t>Anlage A – Digitale Bauteilbibliothek und Baustandards</w:t>
            </w:r>
          </w:p>
        </w:tc>
        <w:tc>
          <w:tcPr>
            <w:tcW w:w="0" w:type="auto"/>
          </w:tcPr>
          <w:p w14:paraId="79FA65BF" w14:textId="67452AE5" w:rsidR="005408E5" w:rsidRDefault="005408E5" w:rsidP="005408E5">
            <w:pPr>
              <w:jc w:val="left"/>
            </w:pPr>
            <w:r>
              <w:rPr>
                <w:color w:val="EC0016"/>
                <w:lang w:val="it-IT" w:eastAsia="it-IT"/>
              </w:rPr>
              <w:t>Version 3.2</w:t>
            </w:r>
          </w:p>
        </w:tc>
      </w:tr>
      <w:tr w:rsidR="003A6CAD" w14:paraId="7CD44757" w14:textId="77777777" w:rsidTr="00AC615B">
        <w:tc>
          <w:tcPr>
            <w:tcW w:w="0" w:type="auto"/>
          </w:tcPr>
          <w:p w14:paraId="232EEC3B" w14:textId="20CF5728" w:rsidR="003A6CAD" w:rsidRDefault="003A6CAD" w:rsidP="003A6CAD">
            <w:pPr>
              <w:jc w:val="left"/>
            </w:pPr>
            <w:r w:rsidRPr="003A6CAD">
              <w:rPr>
                <w:i/>
                <w:color w:val="FF0000"/>
              </w:rPr>
              <w:t xml:space="preserve">Bürostandard Modellierungsrichtlinien </w:t>
            </w:r>
            <w:r w:rsidR="00D73E18">
              <w:rPr>
                <w:i/>
                <w:color w:val="FF0000"/>
              </w:rPr>
              <w:t xml:space="preserve">Autodesk </w:t>
            </w:r>
            <w:proofErr w:type="spellStart"/>
            <w:r w:rsidR="00D73E18">
              <w:rPr>
                <w:i/>
                <w:color w:val="FF0000"/>
              </w:rPr>
              <w:t>Revit</w:t>
            </w:r>
            <w:proofErr w:type="spellEnd"/>
            <w:r w:rsidR="00D73E18">
              <w:rPr>
                <w:i/>
                <w:color w:val="FF0000"/>
              </w:rPr>
              <w:t xml:space="preserve"> </w:t>
            </w:r>
            <w:r w:rsidRPr="003A6CAD">
              <w:rPr>
                <w:i/>
                <w:color w:val="FF0000"/>
              </w:rPr>
              <w:t xml:space="preserve">Hochbau </w:t>
            </w:r>
          </w:p>
        </w:tc>
        <w:tc>
          <w:tcPr>
            <w:tcW w:w="0" w:type="auto"/>
          </w:tcPr>
          <w:p w14:paraId="5A2948A2" w14:textId="5CC61E1A" w:rsidR="003A6CAD" w:rsidRDefault="003A6CAD" w:rsidP="003A6CAD">
            <w:pPr>
              <w:jc w:val="left"/>
            </w:pPr>
            <w:r w:rsidRPr="003A6CAD">
              <w:rPr>
                <w:i/>
                <w:color w:val="FF0000"/>
              </w:rPr>
              <w:t>Version 1.5</w:t>
            </w:r>
          </w:p>
        </w:tc>
      </w:tr>
      <w:tr w:rsidR="00D73E18" w:rsidRPr="00D73E18" w14:paraId="374AACBF" w14:textId="77777777" w:rsidTr="00AC615B">
        <w:tc>
          <w:tcPr>
            <w:tcW w:w="0" w:type="auto"/>
          </w:tcPr>
          <w:p w14:paraId="4DCED534" w14:textId="58FD116D" w:rsidR="00D73E18" w:rsidRPr="00D73E18" w:rsidRDefault="00D73E18" w:rsidP="003A6CAD">
            <w:pPr>
              <w:jc w:val="left"/>
              <w:rPr>
                <w:i/>
                <w:color w:val="FF0000"/>
              </w:rPr>
            </w:pPr>
            <w:r w:rsidRPr="00D73E18">
              <w:rPr>
                <w:i/>
                <w:color w:val="FF0000"/>
              </w:rPr>
              <w:t xml:space="preserve">BIM-Pflichtenheft Level </w:t>
            </w:r>
            <w:proofErr w:type="spellStart"/>
            <w:r w:rsidRPr="00D73E18">
              <w:rPr>
                <w:i/>
                <w:color w:val="FF0000"/>
              </w:rPr>
              <w:t>of</w:t>
            </w:r>
            <w:proofErr w:type="spellEnd"/>
            <w:r w:rsidRPr="00D73E18">
              <w:rPr>
                <w:i/>
                <w:color w:val="FF0000"/>
              </w:rPr>
              <w:t xml:space="preserve"> Geometrie (</w:t>
            </w:r>
            <w:proofErr w:type="spellStart"/>
            <w:r w:rsidRPr="00D73E18">
              <w:rPr>
                <w:i/>
                <w:color w:val="FF0000"/>
              </w:rPr>
              <w:t>LoG</w:t>
            </w:r>
            <w:proofErr w:type="spellEnd"/>
            <w:r>
              <w:rPr>
                <w:i/>
                <w:color w:val="FF0000"/>
              </w:rPr>
              <w:t>) Hochbau</w:t>
            </w:r>
          </w:p>
        </w:tc>
        <w:tc>
          <w:tcPr>
            <w:tcW w:w="0" w:type="auto"/>
          </w:tcPr>
          <w:p w14:paraId="12D60356" w14:textId="3D9727B1" w:rsidR="00D73E18" w:rsidRPr="00D73E18" w:rsidRDefault="00D73E18" w:rsidP="003A6CAD">
            <w:pPr>
              <w:jc w:val="left"/>
              <w:rPr>
                <w:i/>
                <w:color w:val="FF0000"/>
              </w:rPr>
            </w:pPr>
            <w:r>
              <w:rPr>
                <w:i/>
                <w:color w:val="FF0000"/>
              </w:rPr>
              <w:t>Version 1.2</w:t>
            </w:r>
          </w:p>
        </w:tc>
      </w:tr>
      <w:tr w:rsidR="00D73E18" w:rsidRPr="00D73E18" w14:paraId="29A59894" w14:textId="77777777" w:rsidTr="00AC615B">
        <w:tc>
          <w:tcPr>
            <w:tcW w:w="0" w:type="auto"/>
          </w:tcPr>
          <w:p w14:paraId="0944058B" w14:textId="487BC720" w:rsidR="00D73E18" w:rsidRPr="00D73E18" w:rsidRDefault="00EC5012" w:rsidP="003A6CAD">
            <w:pPr>
              <w:jc w:val="left"/>
              <w:rPr>
                <w:i/>
                <w:color w:val="FF0000"/>
              </w:rPr>
            </w:pPr>
            <w:r w:rsidRPr="00EC5012">
              <w:rPr>
                <w:i/>
                <w:color w:val="FF0000"/>
              </w:rPr>
              <w:t>Anlage_01_Attribute_Lph_1_2</w:t>
            </w:r>
          </w:p>
        </w:tc>
        <w:tc>
          <w:tcPr>
            <w:tcW w:w="0" w:type="auto"/>
          </w:tcPr>
          <w:p w14:paraId="119559E0" w14:textId="486BB056" w:rsidR="00D73E18" w:rsidRDefault="00D73E18" w:rsidP="003A6CAD">
            <w:pPr>
              <w:jc w:val="left"/>
              <w:rPr>
                <w:i/>
                <w:color w:val="FF0000"/>
              </w:rPr>
            </w:pPr>
            <w:r>
              <w:rPr>
                <w:i/>
                <w:color w:val="FF0000"/>
              </w:rPr>
              <w:t>Stand 02.10.2025</w:t>
            </w:r>
          </w:p>
        </w:tc>
      </w:tr>
      <w:tr w:rsidR="00D73E18" w:rsidRPr="00D73E18" w14:paraId="7E9F744A" w14:textId="77777777" w:rsidTr="00AC615B">
        <w:tc>
          <w:tcPr>
            <w:tcW w:w="0" w:type="auto"/>
          </w:tcPr>
          <w:p w14:paraId="0A7F17DC" w14:textId="5EDE9740" w:rsidR="00D73E18" w:rsidRPr="00D73E18" w:rsidRDefault="00546097" w:rsidP="003A6CAD">
            <w:pPr>
              <w:jc w:val="left"/>
              <w:rPr>
                <w:i/>
                <w:color w:val="FF0000"/>
              </w:rPr>
            </w:pPr>
            <w:r w:rsidRPr="00546097">
              <w:rPr>
                <w:i/>
                <w:color w:val="FF0000"/>
              </w:rPr>
              <w:t>BIM-Ergänzungen für Hochbauprojekte</w:t>
            </w:r>
            <w:r>
              <w:rPr>
                <w:i/>
                <w:color w:val="FF0000"/>
              </w:rPr>
              <w:t xml:space="preserve"> | Hinweise zur Anlage 2 Modellierungsrichtlinie (V-BIM)</w:t>
            </w:r>
          </w:p>
        </w:tc>
        <w:tc>
          <w:tcPr>
            <w:tcW w:w="0" w:type="auto"/>
          </w:tcPr>
          <w:p w14:paraId="48C3123C" w14:textId="34FDC055" w:rsidR="00D73E18" w:rsidRDefault="00D73E18" w:rsidP="003A6CAD">
            <w:pPr>
              <w:jc w:val="left"/>
              <w:rPr>
                <w:i/>
                <w:color w:val="FF0000"/>
              </w:rPr>
            </w:pPr>
            <w:r>
              <w:rPr>
                <w:i/>
                <w:color w:val="FF0000"/>
              </w:rPr>
              <w:t>Stand 02.10.2025</w:t>
            </w:r>
          </w:p>
        </w:tc>
      </w:tr>
    </w:tbl>
    <w:p w14:paraId="76C1C24C" w14:textId="77777777" w:rsidR="00AC615B" w:rsidRDefault="00CC3413">
      <w:pPr>
        <w:pStyle w:val="berschrift2"/>
      </w:pPr>
      <w:bookmarkStart w:id="62" w:name="scroll-bookmark-17"/>
      <w:bookmarkStart w:id="63" w:name="scroll-bookmark-18"/>
      <w:bookmarkStart w:id="64" w:name="_Toc208926327"/>
      <w:bookmarkEnd w:id="62"/>
      <w:r>
        <w:lastRenderedPageBreak/>
        <w:t>2 Projektspezifische BIM-Ziele und Anwendungsfälle</w:t>
      </w:r>
      <w:bookmarkEnd w:id="63"/>
      <w:bookmarkEnd w:id="64"/>
    </w:p>
    <w:p w14:paraId="0247DAD2" w14:textId="72CDEEFE" w:rsidR="00AC615B" w:rsidRDefault="00CC3413">
      <w:r>
        <w:t xml:space="preserve">Nachfolgend werden die BIM-Ziele und -Anwendungsfälle für das Projekt vom Auftraggeber festgelegt. Kommt es im Projektverlauf zu projektspezifischen Anpassungen oder Ergänzungen, ist das in diesem Kapitel vom Auftragnehmer nach Abstimmung mit dem Auftraggeber zu dokumentieren. Die BIM-Ziele und die BIM-Anwendungsfälle sind für übliche Projekte der </w:t>
      </w:r>
      <w:r w:rsidR="00703760">
        <w:t xml:space="preserve">DB InfraGO AG Geschäftsbereich Personenbahnhöfe </w:t>
      </w:r>
      <w:r>
        <w:t>bereits vom Auftraggeber vorgegeben, siehe hierzu 3.7.1</w:t>
      </w:r>
      <w:r w:rsidR="00703760">
        <w:t xml:space="preserve"> </w:t>
      </w:r>
      <w:r>
        <w:t xml:space="preserve">Vereinbarte BIM-Anwendungsfälle nach Projektarten der </w:t>
      </w:r>
      <w:r w:rsidR="00703760">
        <w:t xml:space="preserve">DB InfraGO AG Geschäftsbereich Personenbahnhöfe </w:t>
      </w:r>
      <w:r>
        <w:t>der Vorgaben zur Anwendung der BIM-Methodik.</w:t>
      </w:r>
    </w:p>
    <w:p w14:paraId="02369970" w14:textId="77777777" w:rsidR="00AC615B" w:rsidRDefault="00CC3413">
      <w:pPr>
        <w:pStyle w:val="berschrift3"/>
      </w:pPr>
      <w:bookmarkStart w:id="65" w:name="scroll-bookmark-19"/>
      <w:bookmarkStart w:id="66" w:name="scroll-bookmark-20"/>
      <w:bookmarkStart w:id="67" w:name="_Toc208926328"/>
      <w:bookmarkEnd w:id="65"/>
      <w:r>
        <w:t>2.1 BIM-Ziele</w:t>
      </w:r>
      <w:bookmarkEnd w:id="66"/>
      <w:bookmarkEnd w:id="67"/>
    </w:p>
    <w:p w14:paraId="03A90973" w14:textId="796D8CB7" w:rsidR="00AC615B" w:rsidRDefault="00CC3413">
      <w:r>
        <w:t xml:space="preserve">Die Ziele für </w:t>
      </w:r>
      <w:r w:rsidR="00B66150">
        <w:t xml:space="preserve">Empfangsgebäude </w:t>
      </w:r>
      <w:r>
        <w:t>gemäß 1.3.1 BIM-Ziele der Vorgaben zur Anwendung der BIM-Methodik lauten wie folgt:</w:t>
      </w:r>
    </w:p>
    <w:p w14:paraId="06DC3742" w14:textId="77777777" w:rsidR="00AC615B" w:rsidRDefault="00CC3413">
      <w:pPr>
        <w:pStyle w:val="ScrollListBullet"/>
        <w:numPr>
          <w:ilvl w:val="0"/>
          <w:numId w:val="34"/>
        </w:numPr>
        <w:ind w:left="714" w:hanging="357"/>
      </w:pPr>
      <w:r>
        <w:t>Erreichen von Kostensicherheit vor Ausschreibung der Bauleistung</w:t>
      </w:r>
    </w:p>
    <w:p w14:paraId="4940851B" w14:textId="77777777" w:rsidR="00AC615B" w:rsidRDefault="00CC3413">
      <w:pPr>
        <w:pStyle w:val="ScrollListBullet"/>
        <w:numPr>
          <w:ilvl w:val="0"/>
          <w:numId w:val="34"/>
        </w:numPr>
        <w:ind w:left="714" w:hanging="357"/>
      </w:pPr>
      <w:r>
        <w:t>Erhöhung der Planungsqualität und Anwendung der Baustandards</w:t>
      </w:r>
    </w:p>
    <w:p w14:paraId="4B3F38D9" w14:textId="77777777" w:rsidR="00AC615B" w:rsidRDefault="00CC3413">
      <w:pPr>
        <w:pStyle w:val="ScrollListBullet"/>
        <w:numPr>
          <w:ilvl w:val="0"/>
          <w:numId w:val="34"/>
        </w:numPr>
        <w:ind w:left="714" w:hanging="357"/>
      </w:pPr>
      <w:r>
        <w:t>Digitale Übergabe definierter Daten in Betrieb und Instandhaltung</w:t>
      </w:r>
    </w:p>
    <w:p w14:paraId="19E27C18" w14:textId="77777777" w:rsidR="007F5418" w:rsidRDefault="00CC3413" w:rsidP="007F5418">
      <w:pPr>
        <w:pStyle w:val="ScrollListBullet"/>
        <w:numPr>
          <w:ilvl w:val="0"/>
          <w:numId w:val="34"/>
        </w:numPr>
        <w:ind w:left="714" w:hanging="357"/>
      </w:pPr>
      <w:r>
        <w:t>Unterstützung der Öffentlichkeitsbeteiligung</w:t>
      </w:r>
    </w:p>
    <w:p w14:paraId="338BCD69" w14:textId="77777777" w:rsidR="003A6CAD" w:rsidRPr="003A6CAD" w:rsidRDefault="003A6CAD" w:rsidP="003A6CAD">
      <w:pPr>
        <w:pStyle w:val="ScrollListBullet"/>
        <w:numPr>
          <w:ilvl w:val="0"/>
          <w:numId w:val="34"/>
        </w:numPr>
        <w:suppressAutoHyphens/>
        <w:jc w:val="left"/>
        <w:rPr>
          <w:iCs/>
          <w:color w:val="FF0000"/>
        </w:rPr>
      </w:pPr>
      <w:r w:rsidRPr="003A6CAD">
        <w:rPr>
          <w:iCs/>
          <w:color w:val="FF0000"/>
        </w:rPr>
        <w:t>Wegen der Komplexität, Größe, Maßnahmen und Schnittstellen dieses Bauvorhabens wurden die folgenden</w:t>
      </w:r>
      <w:r w:rsidRPr="003A6CAD" w:rsidDel="002F07B4">
        <w:rPr>
          <w:iCs/>
          <w:color w:val="FF0000"/>
        </w:rPr>
        <w:t xml:space="preserve"> </w:t>
      </w:r>
      <w:r w:rsidRPr="003A6CAD">
        <w:rPr>
          <w:iCs/>
          <w:color w:val="FF0000"/>
        </w:rPr>
        <w:t>BIM-Ziele ergänzt:</w:t>
      </w:r>
    </w:p>
    <w:p w14:paraId="5A879524" w14:textId="4AD1B6D3" w:rsidR="003A6CAD" w:rsidRPr="003A6CAD" w:rsidRDefault="003A6CAD" w:rsidP="003A6CAD">
      <w:pPr>
        <w:pStyle w:val="Listenabsatz"/>
        <w:numPr>
          <w:ilvl w:val="1"/>
          <w:numId w:val="34"/>
        </w:numPr>
        <w:rPr>
          <w:iCs/>
          <w:color w:val="FF0000"/>
        </w:rPr>
      </w:pPr>
      <w:r w:rsidRPr="003A6CAD">
        <w:rPr>
          <w:iCs/>
          <w:color w:val="FF0000"/>
        </w:rPr>
        <w:t xml:space="preserve">Erreichen von Terminsicherheit für die Planungs- und Bauphase </w:t>
      </w:r>
      <w:r>
        <w:rPr>
          <w:iCs/>
          <w:color w:val="FF0000"/>
        </w:rPr>
        <w:t>un</w:t>
      </w:r>
      <w:r w:rsidRPr="003A6CAD">
        <w:rPr>
          <w:iCs/>
          <w:color w:val="FF0000"/>
        </w:rPr>
        <w:t xml:space="preserve">d </w:t>
      </w:r>
      <w:r w:rsidRPr="003A6CAD">
        <w:rPr>
          <w:color w:val="EC0016"/>
        </w:rPr>
        <w:t>die Inbetriebnahme</w:t>
      </w:r>
    </w:p>
    <w:p w14:paraId="1E717DE4" w14:textId="77777777" w:rsidR="003A6CAD" w:rsidRPr="003A6CAD" w:rsidRDefault="003A6CAD" w:rsidP="003A6CAD">
      <w:pPr>
        <w:pStyle w:val="Listenabsatz"/>
        <w:numPr>
          <w:ilvl w:val="1"/>
          <w:numId w:val="34"/>
        </w:numPr>
        <w:rPr>
          <w:iCs/>
          <w:color w:val="FF0000"/>
        </w:rPr>
      </w:pPr>
      <w:r w:rsidRPr="003A6CAD">
        <w:rPr>
          <w:iCs/>
          <w:color w:val="FF0000"/>
        </w:rPr>
        <w:t xml:space="preserve">Optimierung der baulichen Maßnahmen hinsichtlich der Interessen von Vermietung und Mieterausbau </w:t>
      </w:r>
    </w:p>
    <w:p w14:paraId="02F75851" w14:textId="77777777" w:rsidR="003A6CAD" w:rsidRPr="003A6CAD" w:rsidRDefault="003A6CAD" w:rsidP="003A6CAD">
      <w:pPr>
        <w:pStyle w:val="Listenabsatz"/>
        <w:numPr>
          <w:ilvl w:val="1"/>
          <w:numId w:val="34"/>
        </w:numPr>
        <w:rPr>
          <w:iCs/>
          <w:color w:val="FF0000"/>
        </w:rPr>
      </w:pPr>
      <w:r w:rsidRPr="003A6CAD">
        <w:rPr>
          <w:iCs/>
          <w:color w:val="FF0000"/>
        </w:rPr>
        <w:t xml:space="preserve">Optimierung der baulichen Maßnahmen hinsichtlich der Reisenden Lenkung / Aufrechterhaltung des Bahnhofsbetriebes </w:t>
      </w:r>
    </w:p>
    <w:p w14:paraId="6603CFA6" w14:textId="77777777" w:rsidR="003A6CAD" w:rsidRPr="003A6CAD" w:rsidRDefault="003A6CAD" w:rsidP="003A6CAD">
      <w:pPr>
        <w:pStyle w:val="Listenabsatz"/>
        <w:numPr>
          <w:ilvl w:val="1"/>
          <w:numId w:val="34"/>
        </w:numPr>
        <w:rPr>
          <w:iCs/>
          <w:color w:val="FF0000"/>
        </w:rPr>
      </w:pPr>
      <w:r w:rsidRPr="003A6CAD">
        <w:rPr>
          <w:iCs/>
          <w:color w:val="FF0000"/>
        </w:rPr>
        <w:t>Verbesserte Öffentlichkeitsarbeit in der Planungsphase, Erleichterung der Abstimmungen zum Denkmalschutz</w:t>
      </w:r>
    </w:p>
    <w:p w14:paraId="7A4C9730" w14:textId="2EA3EAA7" w:rsidR="003A6CAD" w:rsidRPr="004A0E38" w:rsidRDefault="003A6CAD" w:rsidP="004A0E38">
      <w:pPr>
        <w:pStyle w:val="ScrollListBullet"/>
        <w:numPr>
          <w:ilvl w:val="1"/>
          <w:numId w:val="34"/>
        </w:numPr>
        <w:suppressAutoHyphens/>
        <w:jc w:val="left"/>
        <w:rPr>
          <w:iCs/>
          <w:color w:val="FF0000"/>
        </w:rPr>
      </w:pPr>
      <w:r w:rsidRPr="003A6CAD">
        <w:rPr>
          <w:iCs/>
          <w:color w:val="FF0000"/>
        </w:rPr>
        <w:t>Optimierung der Betriebskosten des Bauwerks</w:t>
      </w:r>
    </w:p>
    <w:p w14:paraId="7B3599E3" w14:textId="77777777" w:rsidR="00411D33" w:rsidRDefault="00411D33" w:rsidP="007F5418">
      <w:pPr>
        <w:pStyle w:val="ScrollListBullet"/>
        <w:numPr>
          <w:ilvl w:val="0"/>
          <w:numId w:val="0"/>
        </w:numPr>
        <w:ind w:left="714"/>
      </w:pPr>
    </w:p>
    <w:p w14:paraId="68CAF6B5" w14:textId="77777777" w:rsidR="00AC615B" w:rsidRDefault="00AC615B">
      <w:pPr>
        <w:rPr>
          <w:i/>
          <w:color w:val="0000FF"/>
        </w:rPr>
        <w:sectPr w:rsidR="00AC615B" w:rsidSect="00402922">
          <w:footerReference w:type="default" r:id="rId14"/>
          <w:headerReference w:type="first" r:id="rId15"/>
          <w:pgSz w:w="11906" w:h="16838" w:code="9"/>
          <w:pgMar w:top="1134" w:right="1276" w:bottom="992" w:left="1276" w:header="369" w:footer="567" w:gutter="0"/>
          <w:cols w:space="720"/>
          <w:titlePg/>
          <w:docGrid w:linePitch="299"/>
        </w:sectPr>
      </w:pPr>
    </w:p>
    <w:p w14:paraId="1632935C" w14:textId="0D1D16D4" w:rsidR="00AC615B" w:rsidRDefault="00CC3413">
      <w:pPr>
        <w:pStyle w:val="berschrift3"/>
      </w:pPr>
      <w:bookmarkStart w:id="68" w:name="scroll-bookmark-21"/>
      <w:bookmarkStart w:id="69" w:name="scroll-bookmark-22"/>
      <w:bookmarkStart w:id="70" w:name="_Toc208926329"/>
      <w:bookmarkEnd w:id="68"/>
      <w:r>
        <w:lastRenderedPageBreak/>
        <w:t>2.2 BIM-Anwendungsfälle</w:t>
      </w:r>
      <w:bookmarkEnd w:id="69"/>
      <w:bookmarkEnd w:id="70"/>
      <w:r w:rsidR="00D73E18">
        <w:t xml:space="preserve"> (BIM-AwF)</w:t>
      </w:r>
    </w:p>
    <w:p w14:paraId="2D4BF2A9" w14:textId="77777777" w:rsidR="00AC615B" w:rsidRDefault="00CC3413">
      <w:r>
        <w:t>Die Vorgehensweise und Anwendungsfälle sind in 3.7 BIM-Anwendungsfälle der Vorgaben zur Anwendung der BIM-Methodik näher beschrieben.</w:t>
      </w:r>
    </w:p>
    <w:p w14:paraId="55A906C0" w14:textId="77777777" w:rsidR="00AC615B" w:rsidRDefault="00CC3413">
      <w:r>
        <w:t>In nachfolgender Tabelle sind die aus Sicht des AG mindestens anzuwendenden BIM-Anwendungsfälle für Verkehrsstationsprojekte vorausgewählt. Projektspezifische Anpassungen der Anwendungsfälle sind in der nachfolgenden Tabelle zu dokumentieren.</w:t>
      </w:r>
    </w:p>
    <w:p w14:paraId="5074C6EB" w14:textId="77777777" w:rsidR="00AC615B" w:rsidRDefault="00CC3413">
      <w:r>
        <w:t>Weitere Anwendungsfälle, die aus Sicht des Auftragnehmers erforderlich sind, um die qualitätsgerechte und genehmigungsfähige Planung gemäß Werkvertrag zu erreichen, sind vom Auftragnehmer Planung zu ergänzen. Hierzu gehören auch Anwendungsfälle, die mit dem Zusatz „AN“ gekennzeichnet sind, wenn diese nicht vom AG gefordert werden.</w:t>
      </w:r>
    </w:p>
    <w:p w14:paraId="5C5D4DCF" w14:textId="68FCCAC1" w:rsidR="00D73E18" w:rsidRPr="00D73E18" w:rsidRDefault="00D73E18" w:rsidP="00D73E18">
      <w:pPr>
        <w:rPr>
          <w:i/>
          <w:color w:val="EC0016"/>
        </w:rPr>
      </w:pPr>
      <w:r w:rsidRPr="00D73E18">
        <w:rPr>
          <w:i/>
          <w:color w:val="EC0016"/>
        </w:rPr>
        <w:t>Zu Projektbeginn ist zwischen allen BIM-Autoren für die ausgewählten BIM-AwF ein BIM-Prototyp zu erstellen. Dieser dient der Abstimmung der vertragskonformen Übergabe der definierten Liefergegenstände. Insbesondere die grundsätzliche Umsetzbarkeit der projektspezifisch festgelegten Informationsbedarfstiefe (geometrische und alphanumerische Informationen) durch alle Projektbeteiligten ist im BIM-Prototyp sicherzustellen.</w:t>
      </w:r>
    </w:p>
    <w:p w14:paraId="2B00170A" w14:textId="22FFA03E" w:rsidR="00AC615B" w:rsidRDefault="00AC615B"/>
    <w:tbl>
      <w:tblPr>
        <w:tblStyle w:val="ScrollTableNormal"/>
        <w:tblW w:w="5000" w:type="pct"/>
        <w:tblLook w:val="0020" w:firstRow="1" w:lastRow="0" w:firstColumn="0" w:lastColumn="0" w:noHBand="0" w:noVBand="0"/>
      </w:tblPr>
      <w:tblGrid>
        <w:gridCol w:w="1639"/>
        <w:gridCol w:w="6025"/>
        <w:gridCol w:w="863"/>
        <w:gridCol w:w="5749"/>
      </w:tblGrid>
      <w:tr w:rsidR="00AC615B" w14:paraId="610385A2" w14:textId="77777777" w:rsidTr="00AC615B">
        <w:trPr>
          <w:cnfStyle w:val="100000000000" w:firstRow="1" w:lastRow="0" w:firstColumn="0" w:lastColumn="0" w:oddVBand="0" w:evenVBand="0" w:oddHBand="0" w:evenHBand="0" w:firstRowFirstColumn="0" w:firstRowLastColumn="0" w:lastRowFirstColumn="0" w:lastRowLastColumn="0"/>
        </w:trPr>
        <w:tc>
          <w:tcPr>
            <w:tcW w:w="0" w:type="auto"/>
          </w:tcPr>
          <w:p w14:paraId="3D80A32A" w14:textId="77777777" w:rsidR="00AC615B" w:rsidRDefault="00CC3413">
            <w:pPr>
              <w:jc w:val="left"/>
            </w:pPr>
            <w:r>
              <w:t>Projektphase</w:t>
            </w:r>
          </w:p>
        </w:tc>
        <w:tc>
          <w:tcPr>
            <w:tcW w:w="0" w:type="auto"/>
          </w:tcPr>
          <w:p w14:paraId="0B005582" w14:textId="77777777" w:rsidR="00AC615B" w:rsidRDefault="00CC3413">
            <w:pPr>
              <w:jc w:val="left"/>
            </w:pPr>
            <w:r>
              <w:t>Anwendungsfälle der BIM-Methodik</w:t>
            </w:r>
          </w:p>
        </w:tc>
        <w:tc>
          <w:tcPr>
            <w:tcW w:w="0" w:type="auto"/>
          </w:tcPr>
          <w:p w14:paraId="26DD0823" w14:textId="77777777" w:rsidR="00AC615B" w:rsidRDefault="00CC3413">
            <w:pPr>
              <w:jc w:val="left"/>
            </w:pPr>
            <w:r>
              <w:t>Anwendung</w:t>
            </w:r>
          </w:p>
        </w:tc>
        <w:tc>
          <w:tcPr>
            <w:tcW w:w="0" w:type="auto"/>
          </w:tcPr>
          <w:p w14:paraId="088DEB21" w14:textId="77777777" w:rsidR="00AC615B" w:rsidRDefault="00CC3413">
            <w:pPr>
              <w:jc w:val="left"/>
            </w:pPr>
            <w:r>
              <w:t>Projektspezifische Ergänzung der Anwendungsfälle</w:t>
            </w:r>
          </w:p>
          <w:p w14:paraId="4781FE3F" w14:textId="77777777" w:rsidR="00AC615B" w:rsidRDefault="00CC3413">
            <w:pPr>
              <w:jc w:val="left"/>
            </w:pPr>
            <w:r>
              <w:rPr>
                <w:i/>
              </w:rPr>
              <w:t>(Beispiele)</w:t>
            </w:r>
          </w:p>
        </w:tc>
      </w:tr>
      <w:tr w:rsidR="000652A7" w14:paraId="1D363923" w14:textId="77777777" w:rsidTr="00AC615B">
        <w:tc>
          <w:tcPr>
            <w:tcW w:w="0" w:type="auto"/>
            <w:vMerge w:val="restart"/>
          </w:tcPr>
          <w:p w14:paraId="5F2A9461" w14:textId="77777777" w:rsidR="000652A7" w:rsidRDefault="000652A7" w:rsidP="000652A7">
            <w:pPr>
              <w:jc w:val="left"/>
            </w:pPr>
            <w:r>
              <w:rPr>
                <w:b/>
              </w:rPr>
              <w:t>Projektdurchführung</w:t>
            </w:r>
          </w:p>
        </w:tc>
        <w:tc>
          <w:tcPr>
            <w:tcW w:w="0" w:type="auto"/>
          </w:tcPr>
          <w:p w14:paraId="7F8B4917" w14:textId="77777777" w:rsidR="000652A7" w:rsidRDefault="000652A7" w:rsidP="000652A7">
            <w:pPr>
              <w:jc w:val="left"/>
            </w:pPr>
            <w:r>
              <w:rPr>
                <w:b/>
              </w:rPr>
              <w:t>Getaktete BIM-Projektbesprechungen</w:t>
            </w:r>
          </w:p>
          <w:p w14:paraId="1D80013A" w14:textId="77777777" w:rsidR="000652A7" w:rsidRDefault="000652A7" w:rsidP="000652A7">
            <w:pPr>
              <w:jc w:val="left"/>
            </w:pPr>
            <w:r>
              <w:t>Die Getaktete BIM-Projektbesprechung ist die Planungsbesprechung, die bis zum Abschluss des Gesamtmodells Stufe 2 durchgeführt wird. Hierfür lädt die Projektleitung des AG mit Planungsstart zu getakteten BIM-Projektbesprechungen ein. Die Taktung ist mindestens 4 Wochen. Je nach Komplexität oder Termindruck wird auf einen zweiwöchentlichen oder wöchentlichen Takt erhöht […]</w:t>
            </w:r>
          </w:p>
          <w:p w14:paraId="52BBC9F0" w14:textId="77777777" w:rsidR="000652A7" w:rsidRDefault="000652A7" w:rsidP="000652A7">
            <w:pPr>
              <w:jc w:val="left"/>
            </w:pPr>
            <w:r>
              <w:t>Zentraler Bestandteil der BIM-Projektbesprechung ist das Koordinationsmodell, welches alle Planungsstände der Fachmodelle und Bestandsinformationen beinhaltet. Das Koordinationsmodell dient u.a. der Feststellung des Planungsfortschritts, der Kollisionsprüfung und der Umsetzung der Aufgabenstellung. […]</w:t>
            </w:r>
          </w:p>
          <w:p w14:paraId="093EDB0D" w14:textId="77777777" w:rsidR="000652A7" w:rsidRDefault="000652A7" w:rsidP="000652A7">
            <w:pPr>
              <w:jc w:val="left"/>
            </w:pPr>
          </w:p>
        </w:tc>
        <w:tc>
          <w:tcPr>
            <w:tcW w:w="0" w:type="auto"/>
          </w:tcPr>
          <w:p w14:paraId="4B66338D" w14:textId="77777777" w:rsidR="000652A7" w:rsidRDefault="000652A7" w:rsidP="000652A7">
            <w:pPr>
              <w:jc w:val="left"/>
            </w:pPr>
            <w:r>
              <w:t>Ja</w:t>
            </w:r>
          </w:p>
        </w:tc>
        <w:tc>
          <w:tcPr>
            <w:tcW w:w="0" w:type="auto"/>
          </w:tcPr>
          <w:p w14:paraId="345ADF53" w14:textId="01CD4C0B" w:rsidR="000652A7" w:rsidRPr="000652A7" w:rsidRDefault="000652A7" w:rsidP="000652A7">
            <w:pPr>
              <w:jc w:val="left"/>
              <w:rPr>
                <w:color w:val="0033CC"/>
              </w:rPr>
            </w:pPr>
            <w:r w:rsidRPr="00B12A24">
              <w:rPr>
                <w:color w:val="0033CC"/>
              </w:rPr>
              <w:t xml:space="preserve">- </w:t>
            </w:r>
            <w:r w:rsidRPr="00B12A24">
              <w:rPr>
                <w:i/>
                <w:color w:val="0033CC"/>
              </w:rPr>
              <w:t>2-wöchiger Besprechungsrhythmus</w:t>
            </w:r>
          </w:p>
        </w:tc>
      </w:tr>
      <w:tr w:rsidR="000652A7" w14:paraId="242A041F" w14:textId="77777777" w:rsidTr="00AC615B">
        <w:tc>
          <w:tcPr>
            <w:tcW w:w="0" w:type="auto"/>
            <w:vMerge/>
          </w:tcPr>
          <w:p w14:paraId="443AC037" w14:textId="77777777" w:rsidR="000652A7" w:rsidRDefault="000652A7" w:rsidP="000652A7">
            <w:pPr>
              <w:jc w:val="left"/>
            </w:pPr>
          </w:p>
        </w:tc>
        <w:tc>
          <w:tcPr>
            <w:tcW w:w="0" w:type="auto"/>
          </w:tcPr>
          <w:p w14:paraId="1CECE948" w14:textId="77777777" w:rsidR="000652A7" w:rsidRDefault="000652A7" w:rsidP="000652A7">
            <w:pPr>
              <w:jc w:val="left"/>
            </w:pPr>
            <w:r>
              <w:rPr>
                <w:b/>
              </w:rPr>
              <w:t>Baubesprechung am Modell</w:t>
            </w:r>
          </w:p>
          <w:p w14:paraId="47BE26D4" w14:textId="77777777" w:rsidR="000652A7" w:rsidRDefault="000652A7" w:rsidP="000652A7">
            <w:pPr>
              <w:jc w:val="left"/>
            </w:pPr>
            <w:r>
              <w:t xml:space="preserve">Die Baubesprechung am Modell ist die reguläre Baubesprechung. Hierzu lädt die Bauüberwachung mit Start der Bauausführung ein. Das BIM-Modell ist somit Bestandteil der Baubesprechung. Das Gesamtmodell Stufe 2 visualisiert dabei die zu realisierende Planung bzw. </w:t>
            </w:r>
            <w:r>
              <w:lastRenderedPageBreak/>
              <w:t>Bauausführung. Darüber hinaus kann eine regelmäßige modellbasierte Abstimmung des Bauablaufs, Nachverfolgung des Baufortschritts sowie Abgleichs des jeweiligen Bauzustands mit allen Projektbeteiligten am Modell durchgeführt werden. […]</w:t>
            </w:r>
          </w:p>
        </w:tc>
        <w:tc>
          <w:tcPr>
            <w:tcW w:w="0" w:type="auto"/>
          </w:tcPr>
          <w:p w14:paraId="64E46B47" w14:textId="77777777" w:rsidR="000652A7" w:rsidRDefault="000652A7" w:rsidP="000652A7">
            <w:pPr>
              <w:jc w:val="left"/>
            </w:pPr>
            <w:r>
              <w:lastRenderedPageBreak/>
              <w:t>Ja</w:t>
            </w:r>
          </w:p>
        </w:tc>
        <w:tc>
          <w:tcPr>
            <w:tcW w:w="0" w:type="auto"/>
          </w:tcPr>
          <w:p w14:paraId="34E533EA" w14:textId="77777777" w:rsidR="000652A7" w:rsidRDefault="000652A7" w:rsidP="000652A7">
            <w:pPr>
              <w:jc w:val="left"/>
              <w:rPr>
                <w:color w:val="3366FF"/>
                <w:lang w:val="it-IT" w:eastAsia="it-IT"/>
              </w:rPr>
            </w:pPr>
            <w:r>
              <w:rPr>
                <w:color w:val="EC0016"/>
                <w:lang w:val="it-IT" w:eastAsia="it-IT"/>
              </w:rPr>
              <w:t>Bauausführungsphase</w:t>
            </w:r>
          </w:p>
          <w:p w14:paraId="29F481F3" w14:textId="77777777" w:rsidR="000652A7" w:rsidRDefault="000652A7" w:rsidP="000652A7">
            <w:pPr>
              <w:jc w:val="left"/>
            </w:pPr>
          </w:p>
        </w:tc>
      </w:tr>
      <w:tr w:rsidR="000652A7" w14:paraId="4678BC91" w14:textId="77777777" w:rsidTr="00AC615B">
        <w:tc>
          <w:tcPr>
            <w:tcW w:w="0" w:type="auto"/>
            <w:vMerge/>
          </w:tcPr>
          <w:p w14:paraId="7AECDF9E" w14:textId="77777777" w:rsidR="000652A7" w:rsidRDefault="000652A7" w:rsidP="000652A7">
            <w:pPr>
              <w:jc w:val="left"/>
            </w:pPr>
          </w:p>
        </w:tc>
        <w:tc>
          <w:tcPr>
            <w:tcW w:w="0" w:type="auto"/>
          </w:tcPr>
          <w:p w14:paraId="6C4B9FBD" w14:textId="77777777" w:rsidR="000652A7" w:rsidRDefault="000652A7" w:rsidP="000652A7">
            <w:pPr>
              <w:jc w:val="left"/>
            </w:pPr>
            <w:r>
              <w:rPr>
                <w:b/>
              </w:rPr>
              <w:t>3D-Modellierung - Geometrie und Attribute</w:t>
            </w:r>
          </w:p>
          <w:p w14:paraId="2C3C12DE" w14:textId="77777777" w:rsidR="000652A7" w:rsidRDefault="000652A7" w:rsidP="000652A7">
            <w:pPr>
              <w:jc w:val="left"/>
            </w:pPr>
            <w:r>
              <w:t>Die Objektplanung und alle Fachplanungen werden in einem festgelegten Koordinatensystem (Koordinatensystem Personenbahnhöfe) mit 3D-Bauteilen modelliert und attribuiert. Der geometrische Detaillierungsgrad (</w:t>
            </w:r>
            <w:proofErr w:type="spellStart"/>
            <w:r>
              <w:t>LoG</w:t>
            </w:r>
            <w:proofErr w:type="spellEnd"/>
            <w:r>
              <w:t>) und die Attribuierung (</w:t>
            </w:r>
            <w:proofErr w:type="spellStart"/>
            <w:r>
              <w:t>LoI</w:t>
            </w:r>
            <w:proofErr w:type="spellEnd"/>
            <w:r>
              <w:t>) hängen von der Projektart, der Projektphase und den Anwendungsfällen ab. […]</w:t>
            </w:r>
          </w:p>
          <w:p w14:paraId="17AC9635" w14:textId="77777777" w:rsidR="000652A7" w:rsidRDefault="000652A7" w:rsidP="000652A7">
            <w:pPr>
              <w:jc w:val="left"/>
            </w:pPr>
            <w:r>
              <w:t>Detaillierungsgrad und Informationsgehalt des Modells müssen so gewählt werden, dass die im BIM-Projektabwicklungsplan festgelegten BIM-Ziele und BIM-Anwendungsfälle umgesetzt werden können. […]</w:t>
            </w:r>
          </w:p>
        </w:tc>
        <w:tc>
          <w:tcPr>
            <w:tcW w:w="0" w:type="auto"/>
          </w:tcPr>
          <w:p w14:paraId="530B34A3" w14:textId="77777777" w:rsidR="000652A7" w:rsidRDefault="000652A7" w:rsidP="000652A7">
            <w:pPr>
              <w:jc w:val="left"/>
            </w:pPr>
            <w:r>
              <w:t>Ja</w:t>
            </w:r>
          </w:p>
        </w:tc>
        <w:tc>
          <w:tcPr>
            <w:tcW w:w="0" w:type="auto"/>
          </w:tcPr>
          <w:p w14:paraId="6FEF32B2" w14:textId="77777777" w:rsidR="000652A7" w:rsidRDefault="000652A7" w:rsidP="000652A7">
            <w:pPr>
              <w:jc w:val="left"/>
            </w:pPr>
          </w:p>
        </w:tc>
      </w:tr>
      <w:tr w:rsidR="000652A7" w14:paraId="6329E2BE" w14:textId="77777777" w:rsidTr="00AC615B">
        <w:tc>
          <w:tcPr>
            <w:tcW w:w="0" w:type="auto"/>
            <w:vMerge/>
          </w:tcPr>
          <w:p w14:paraId="20E6E1B7" w14:textId="77777777" w:rsidR="000652A7" w:rsidRDefault="000652A7" w:rsidP="000652A7">
            <w:pPr>
              <w:jc w:val="left"/>
            </w:pPr>
          </w:p>
        </w:tc>
        <w:tc>
          <w:tcPr>
            <w:tcW w:w="0" w:type="auto"/>
          </w:tcPr>
          <w:p w14:paraId="546DF78E" w14:textId="77777777" w:rsidR="000652A7" w:rsidRDefault="000652A7" w:rsidP="000652A7">
            <w:pPr>
              <w:jc w:val="left"/>
            </w:pPr>
            <w:r>
              <w:rPr>
                <w:b/>
              </w:rPr>
              <w:t>Öffentlichkeitsarbeit mit 3D-Visualisierung</w:t>
            </w:r>
          </w:p>
          <w:p w14:paraId="19BEE6C5" w14:textId="77777777" w:rsidR="000652A7" w:rsidRDefault="000652A7" w:rsidP="000652A7">
            <w:pPr>
              <w:jc w:val="left"/>
            </w:pPr>
            <w:r>
              <w:t>Aus BIM-Modellen können Visualisierungen für die Öffentlichkeitsarbeit abgeleitet werden. Visualisierungsvarianten können 3D-Renderings, Videos, VR/AR-Anwendungen, 3D-Drucke oder einfache Screenshots sein.  […]</w:t>
            </w:r>
          </w:p>
          <w:p w14:paraId="4BA7C16C" w14:textId="77777777" w:rsidR="000652A7" w:rsidRDefault="000652A7" w:rsidP="000652A7">
            <w:pPr>
              <w:jc w:val="left"/>
            </w:pPr>
            <w:r>
              <w:t>Die erforderlichen Visualisierungsvarianten werden in Abstimmung mit dem AG in Anhängigkeit des jeweiligen Verwendungszwecks festgelegt. […]</w:t>
            </w:r>
          </w:p>
        </w:tc>
        <w:tc>
          <w:tcPr>
            <w:tcW w:w="0" w:type="auto"/>
          </w:tcPr>
          <w:p w14:paraId="7DB42C5D" w14:textId="77777777" w:rsidR="000652A7" w:rsidRDefault="000652A7" w:rsidP="000652A7">
            <w:pPr>
              <w:jc w:val="left"/>
            </w:pPr>
            <w:r>
              <w:t>Ja</w:t>
            </w:r>
          </w:p>
        </w:tc>
        <w:tc>
          <w:tcPr>
            <w:tcW w:w="0" w:type="auto"/>
          </w:tcPr>
          <w:p w14:paraId="7EAA37C1" w14:textId="0C6E3D46" w:rsidR="000652A7" w:rsidRDefault="000652A7" w:rsidP="000652A7">
            <w:pPr>
              <w:jc w:val="left"/>
            </w:pPr>
            <w:r>
              <w:rPr>
                <w:color w:val="EC0016"/>
              </w:rPr>
              <w:t>- als Vorbereitung zur Auswahl sind Screenshots aus Revit bzw. BIM-Koordinationsmodell ausreichend</w:t>
            </w:r>
          </w:p>
        </w:tc>
      </w:tr>
      <w:tr w:rsidR="000652A7" w14:paraId="1FAF720D" w14:textId="77777777" w:rsidTr="00AC615B">
        <w:tc>
          <w:tcPr>
            <w:tcW w:w="0" w:type="auto"/>
            <w:vMerge/>
          </w:tcPr>
          <w:p w14:paraId="58EC8823" w14:textId="77777777" w:rsidR="000652A7" w:rsidRDefault="000652A7" w:rsidP="000652A7">
            <w:pPr>
              <w:jc w:val="left"/>
            </w:pPr>
          </w:p>
        </w:tc>
        <w:tc>
          <w:tcPr>
            <w:tcW w:w="0" w:type="auto"/>
          </w:tcPr>
          <w:p w14:paraId="052F7CE3" w14:textId="77777777" w:rsidR="000652A7" w:rsidRDefault="000652A7" w:rsidP="000652A7">
            <w:pPr>
              <w:jc w:val="left"/>
            </w:pPr>
            <w:r>
              <w:rPr>
                <w:i/>
                <w:u w:val="single"/>
              </w:rPr>
              <w:t>Projektkommunikation – Modellbasierte Digitale Protokollierung und Aufgabenverwaltung (AN)</w:t>
            </w:r>
          </w:p>
          <w:p w14:paraId="09D6BF99" w14:textId="77777777" w:rsidR="000652A7" w:rsidRDefault="000652A7" w:rsidP="000652A7">
            <w:pPr>
              <w:jc w:val="left"/>
            </w:pPr>
            <w:r>
              <w:t>In Projekten ist die modellbasierte digitale Protokollierung von Kollisionen, Aufgaben und Änderungen zentraler Bestandteil der BIM-Projektbesprechungen. Der Austausch des Protokolls unter den Projektbeteiligten erfolgt im standardisierten Austauschformat BCF durch den AN. Zusätzlich ist das Protokoll im Anschluss an jede BIM-Projektbesprechung als .</w:t>
            </w:r>
            <w:proofErr w:type="spellStart"/>
            <w:r>
              <w:t>pdf</w:t>
            </w:r>
            <w:proofErr w:type="spellEnd"/>
            <w:r>
              <w:t>-Dokument in die Projektkommunikationsplattform zu laden. […]</w:t>
            </w:r>
          </w:p>
          <w:p w14:paraId="44A81014" w14:textId="77777777" w:rsidR="000652A7" w:rsidRDefault="000652A7" w:rsidP="000652A7">
            <w:pPr>
              <w:jc w:val="left"/>
            </w:pPr>
            <w:r>
              <w:t xml:space="preserve">Die Verwaltung der Kollisionen, Aufgaben und Änderungen erfolgt in einer für alle Projektbeteiligten zugänglichen Verwaltungssoftware. Dem Auftraggeber werden hierfür vom Hauptauftragnehmer Planung Zugänge für die gesamte </w:t>
            </w:r>
            <w:r>
              <w:lastRenderedPageBreak/>
              <w:t>Projektlaufzeit zur Verfügung gestellt. Die Anzahl der Zugänge wird vom AG vor Ausschreibung im BAP festgelegt.  […]</w:t>
            </w:r>
          </w:p>
          <w:p w14:paraId="1D309319" w14:textId="77777777" w:rsidR="000652A7" w:rsidRDefault="000652A7" w:rsidP="000652A7">
            <w:pPr>
              <w:jc w:val="left"/>
            </w:pPr>
          </w:p>
          <w:p w14:paraId="474E0BF4" w14:textId="77777777" w:rsidR="000652A7" w:rsidRDefault="000652A7" w:rsidP="000652A7">
            <w:pPr>
              <w:jc w:val="left"/>
            </w:pPr>
          </w:p>
          <w:p w14:paraId="21021D96" w14:textId="77777777" w:rsidR="000652A7" w:rsidRDefault="000652A7" w:rsidP="000652A7">
            <w:pPr>
              <w:jc w:val="left"/>
            </w:pPr>
          </w:p>
          <w:p w14:paraId="73376804" w14:textId="77777777" w:rsidR="000652A7" w:rsidRDefault="000652A7" w:rsidP="000652A7">
            <w:pPr>
              <w:jc w:val="left"/>
            </w:pPr>
          </w:p>
          <w:p w14:paraId="7BBEF997" w14:textId="77777777" w:rsidR="000652A7" w:rsidRDefault="000652A7" w:rsidP="000652A7">
            <w:pPr>
              <w:jc w:val="left"/>
            </w:pPr>
          </w:p>
          <w:p w14:paraId="0E810DBA" w14:textId="5BC7F4AB" w:rsidR="000652A7" w:rsidRDefault="000652A7" w:rsidP="000652A7">
            <w:pPr>
              <w:jc w:val="left"/>
            </w:pPr>
          </w:p>
        </w:tc>
        <w:tc>
          <w:tcPr>
            <w:tcW w:w="0" w:type="auto"/>
          </w:tcPr>
          <w:p w14:paraId="07F85471" w14:textId="3F4C10F9" w:rsidR="000652A7" w:rsidRDefault="000652A7" w:rsidP="000652A7">
            <w:pPr>
              <w:jc w:val="left"/>
            </w:pPr>
            <w:r>
              <w:lastRenderedPageBreak/>
              <w:t>Ja</w:t>
            </w:r>
          </w:p>
        </w:tc>
        <w:tc>
          <w:tcPr>
            <w:tcW w:w="0" w:type="auto"/>
          </w:tcPr>
          <w:p w14:paraId="794CE0D8" w14:textId="08FB6292" w:rsidR="000652A7" w:rsidRPr="00A855AC" w:rsidRDefault="000652A7" w:rsidP="000652A7">
            <w:pPr>
              <w:pStyle w:val="TableParagraph"/>
              <w:spacing w:before="2"/>
              <w:rPr>
                <w:rFonts w:ascii="DB Office" w:hAnsi="DB Office"/>
                <w:iCs/>
                <w:color w:val="auto"/>
              </w:rPr>
            </w:pPr>
            <w:r w:rsidRPr="00A855AC">
              <w:rPr>
                <w:rFonts w:ascii="DB Office" w:hAnsi="DB Office"/>
                <w:color w:val="EC0016"/>
              </w:rPr>
              <w:t xml:space="preserve">Die Plattform BIMcollab Nexus wird vom AG zur Verfügung gestellt. Die AN-Bestellung erfolgt über DB Systel mit einer monatlichen Lizenzgebühr von ca. 15,75 </w:t>
            </w:r>
            <w:proofErr w:type="gramStart"/>
            <w:r w:rsidRPr="00A855AC">
              <w:rPr>
                <w:rFonts w:ascii="DB Office" w:hAnsi="DB Office"/>
                <w:color w:val="EC0016"/>
              </w:rPr>
              <w:t>EUR</w:t>
            </w:r>
            <w:proofErr w:type="gramEnd"/>
            <w:r w:rsidRPr="00A855AC">
              <w:rPr>
                <w:rFonts w:ascii="DB Office" w:hAnsi="DB Office"/>
                <w:color w:val="EC0016"/>
              </w:rPr>
              <w:t xml:space="preserve"> die im Gesamtangebotspreis vom AN enthalten sind</w:t>
            </w:r>
            <w:r w:rsidRPr="00A855AC">
              <w:rPr>
                <w:rFonts w:ascii="DB Office" w:hAnsi="DB Office"/>
                <w:i w:val="0"/>
                <w:iCs/>
              </w:rPr>
              <w:t>.</w:t>
            </w:r>
          </w:p>
          <w:p w14:paraId="5CCC2B8C" w14:textId="35311681" w:rsidR="000652A7" w:rsidRPr="00A855AC" w:rsidRDefault="000652A7" w:rsidP="000652A7">
            <w:pPr>
              <w:pStyle w:val="TableParagraph"/>
              <w:spacing w:before="2"/>
            </w:pPr>
          </w:p>
        </w:tc>
      </w:tr>
      <w:tr w:rsidR="000652A7" w14:paraId="6876DEF6" w14:textId="77777777" w:rsidTr="00AC615B">
        <w:tc>
          <w:tcPr>
            <w:tcW w:w="0" w:type="auto"/>
            <w:vMerge/>
          </w:tcPr>
          <w:p w14:paraId="047C63A7" w14:textId="77777777" w:rsidR="000652A7" w:rsidRDefault="000652A7" w:rsidP="000652A7">
            <w:pPr>
              <w:jc w:val="left"/>
            </w:pPr>
          </w:p>
        </w:tc>
        <w:tc>
          <w:tcPr>
            <w:tcW w:w="0" w:type="auto"/>
          </w:tcPr>
          <w:p w14:paraId="17C82F43" w14:textId="77777777" w:rsidR="000652A7" w:rsidRDefault="000652A7" w:rsidP="000652A7">
            <w:pPr>
              <w:jc w:val="left"/>
            </w:pPr>
            <w:r>
              <w:rPr>
                <w:b/>
              </w:rPr>
              <w:t>2D-Planableitung aus 3D-Modellen</w:t>
            </w:r>
          </w:p>
          <w:p w14:paraId="3307A767" w14:textId="75C9DCF3" w:rsidR="000652A7" w:rsidRDefault="000652A7" w:rsidP="000652A7">
            <w:pPr>
              <w:jc w:val="left"/>
              <w:rPr>
                <w:i/>
                <w:u w:val="single"/>
              </w:rPr>
            </w:pPr>
            <w:r>
              <w:t>[…] Die erforderlichen 2D-Pläne (z.B. Genehmigungspläne, Ausführungspläne) sind aus den 3D-Modellen abzuleiten. […] Alle aus dem Modell auszugebenden Plandarstellungen müssen einem einheitlichen Format folgen. Für alle Pläne ist eine eindeutige Dateikennzeichnung anzuwenden. Hierbei ist die Ril 813.0104 für Projekte der DB InfraGO AG Geschäftsbereich Personenbahnhöfe zu beachten. […]</w:t>
            </w:r>
          </w:p>
        </w:tc>
        <w:tc>
          <w:tcPr>
            <w:tcW w:w="0" w:type="auto"/>
          </w:tcPr>
          <w:p w14:paraId="47ADFAED" w14:textId="5C2E5EA5" w:rsidR="000652A7" w:rsidRDefault="000652A7" w:rsidP="000652A7">
            <w:pPr>
              <w:jc w:val="left"/>
            </w:pPr>
            <w:r>
              <w:t>Ja</w:t>
            </w:r>
          </w:p>
        </w:tc>
        <w:tc>
          <w:tcPr>
            <w:tcW w:w="0" w:type="auto"/>
          </w:tcPr>
          <w:p w14:paraId="78802E23" w14:textId="3E310615" w:rsidR="000652A7" w:rsidRDefault="000652A7" w:rsidP="000652A7">
            <w:pPr>
              <w:jc w:val="left"/>
              <w:rPr>
                <w:color w:val="0000FF"/>
              </w:rPr>
            </w:pPr>
          </w:p>
        </w:tc>
      </w:tr>
      <w:tr w:rsidR="000652A7" w14:paraId="736CE20D" w14:textId="77777777" w:rsidTr="00AC615B">
        <w:tc>
          <w:tcPr>
            <w:tcW w:w="0" w:type="auto"/>
            <w:vMerge/>
          </w:tcPr>
          <w:p w14:paraId="4F8442A1" w14:textId="77777777" w:rsidR="000652A7" w:rsidRDefault="000652A7" w:rsidP="000652A7">
            <w:pPr>
              <w:jc w:val="left"/>
            </w:pPr>
          </w:p>
        </w:tc>
        <w:tc>
          <w:tcPr>
            <w:tcW w:w="0" w:type="auto"/>
          </w:tcPr>
          <w:p w14:paraId="7DFB6540" w14:textId="77777777" w:rsidR="000652A7" w:rsidRDefault="000652A7" w:rsidP="000652A7">
            <w:pPr>
              <w:jc w:val="left"/>
            </w:pPr>
            <w:r>
              <w:rPr>
                <w:i/>
                <w:u w:val="single"/>
              </w:rPr>
              <w:t>Modellbasierte Bauablaufplanung (AN)</w:t>
            </w:r>
          </w:p>
          <w:p w14:paraId="1FFCF4A1" w14:textId="3068526B" w:rsidR="000652A7" w:rsidRDefault="000652A7" w:rsidP="000652A7">
            <w:pPr>
              <w:jc w:val="left"/>
              <w:rPr>
                <w:i/>
                <w:u w:val="single"/>
              </w:rPr>
            </w:pPr>
            <w:r>
              <w:t>Der AN kann die Baubarkeit seiner Planung unter der gegebenen Randbedingungen durch eine modellbasierte Bauablaufplanung überprüfen. Durch die Verknüpfung von Bauteilen eines oder mehrerer 3D-Modelle mit einem oder mehreren Terminplänen kann der Bauablauf am Modell visuell dargestellt werden (4D-Modell). Inwiefern provisorische Bauteile, Baubehelfe etc. im Bauablauf zu berücksichtigen sind, ist projektspezifisch abzustimmen. […].</w:t>
            </w:r>
          </w:p>
        </w:tc>
        <w:tc>
          <w:tcPr>
            <w:tcW w:w="0" w:type="auto"/>
          </w:tcPr>
          <w:p w14:paraId="46418BAC" w14:textId="6061BFC5" w:rsidR="000652A7" w:rsidRDefault="000652A7" w:rsidP="000652A7">
            <w:pPr>
              <w:jc w:val="left"/>
            </w:pPr>
            <w:r>
              <w:t>Ja</w:t>
            </w:r>
          </w:p>
        </w:tc>
        <w:tc>
          <w:tcPr>
            <w:tcW w:w="0" w:type="auto"/>
          </w:tcPr>
          <w:p w14:paraId="5B980E63" w14:textId="0CA2CC3C" w:rsidR="000652A7" w:rsidRDefault="000652A7" w:rsidP="000652A7">
            <w:pPr>
              <w:jc w:val="left"/>
              <w:rPr>
                <w:color w:val="0000FF"/>
              </w:rPr>
            </w:pPr>
          </w:p>
        </w:tc>
      </w:tr>
      <w:tr w:rsidR="000652A7" w14:paraId="45E005B5" w14:textId="77777777" w:rsidTr="00AC615B">
        <w:tc>
          <w:tcPr>
            <w:tcW w:w="0" w:type="auto"/>
            <w:vMerge/>
          </w:tcPr>
          <w:p w14:paraId="66CC3726" w14:textId="77777777" w:rsidR="000652A7" w:rsidRDefault="000652A7" w:rsidP="000652A7">
            <w:pPr>
              <w:jc w:val="left"/>
            </w:pPr>
          </w:p>
        </w:tc>
        <w:tc>
          <w:tcPr>
            <w:tcW w:w="0" w:type="auto"/>
          </w:tcPr>
          <w:p w14:paraId="7E298732" w14:textId="77777777" w:rsidR="000652A7" w:rsidRDefault="000652A7" w:rsidP="000652A7">
            <w:pPr>
              <w:jc w:val="left"/>
            </w:pPr>
            <w:r>
              <w:rPr>
                <w:b/>
              </w:rPr>
              <w:t>3D-Kollisionsprüfung</w:t>
            </w:r>
          </w:p>
          <w:p w14:paraId="58CC3838" w14:textId="77777777" w:rsidR="000652A7" w:rsidRDefault="000652A7" w:rsidP="000652A7">
            <w:pPr>
              <w:jc w:val="left"/>
            </w:pPr>
            <w:r>
              <w:t>[…] Die Kollisionsprüfung erfolgt planungsbegleitend durch ein regelmäßiges Zusammenführen aller Fachmodelle sowie Bestandsinformationen (z.B. Punktwolken, 2D-Bestandspläne, Vermessungsdaten etc.) in ein Koordinationsmodell und ist mit geeigneter Software durchzuführen. […] Die BIM-Projektbesprechungen dienen zur Besprechung der Koordinationsmodelle sowie der Abstimmung zu Konflikten und Kollisionen. Festlegungen zur Konfliktbehebung werden ebenfalls dort getroffen. […]</w:t>
            </w:r>
          </w:p>
          <w:p w14:paraId="1CE19D2F" w14:textId="77777777" w:rsidR="000652A7" w:rsidRDefault="000652A7" w:rsidP="000652A7">
            <w:pPr>
              <w:jc w:val="left"/>
              <w:rPr>
                <w:i/>
                <w:u w:val="single"/>
              </w:rPr>
            </w:pPr>
          </w:p>
          <w:p w14:paraId="436C9E9F" w14:textId="1A347284" w:rsidR="000652A7" w:rsidRDefault="000652A7" w:rsidP="000652A7">
            <w:pPr>
              <w:jc w:val="left"/>
              <w:rPr>
                <w:i/>
                <w:u w:val="single"/>
              </w:rPr>
            </w:pPr>
          </w:p>
        </w:tc>
        <w:tc>
          <w:tcPr>
            <w:tcW w:w="0" w:type="auto"/>
          </w:tcPr>
          <w:p w14:paraId="390E103B" w14:textId="6919F46A" w:rsidR="000652A7" w:rsidRDefault="000652A7" w:rsidP="000652A7">
            <w:pPr>
              <w:jc w:val="left"/>
            </w:pPr>
            <w:r>
              <w:lastRenderedPageBreak/>
              <w:t>Ja</w:t>
            </w:r>
          </w:p>
        </w:tc>
        <w:tc>
          <w:tcPr>
            <w:tcW w:w="0" w:type="auto"/>
          </w:tcPr>
          <w:p w14:paraId="6B91726F" w14:textId="77777777" w:rsidR="000652A7" w:rsidRDefault="000652A7" w:rsidP="000652A7">
            <w:pPr>
              <w:jc w:val="left"/>
            </w:pPr>
          </w:p>
        </w:tc>
      </w:tr>
      <w:tr w:rsidR="000652A7" w14:paraId="177675AD" w14:textId="77777777" w:rsidTr="00AC615B">
        <w:tc>
          <w:tcPr>
            <w:tcW w:w="0" w:type="auto"/>
            <w:vMerge w:val="restart"/>
          </w:tcPr>
          <w:p w14:paraId="28B72E8C" w14:textId="7013E688" w:rsidR="000652A7" w:rsidRDefault="000652A7" w:rsidP="000652A7">
            <w:pPr>
              <w:jc w:val="left"/>
            </w:pPr>
            <w:r>
              <w:rPr>
                <w:b/>
              </w:rPr>
              <w:t>Bestand/ Grundlagenermittlung</w:t>
            </w:r>
          </w:p>
        </w:tc>
        <w:tc>
          <w:tcPr>
            <w:tcW w:w="0" w:type="auto"/>
          </w:tcPr>
          <w:p w14:paraId="168171D3" w14:textId="77777777" w:rsidR="000652A7" w:rsidRDefault="000652A7" w:rsidP="000652A7">
            <w:pPr>
              <w:jc w:val="left"/>
            </w:pPr>
            <w:r>
              <w:rPr>
                <w:b/>
              </w:rPr>
              <w:t>Bestandserfassung mittels Punktwolke</w:t>
            </w:r>
          </w:p>
          <w:p w14:paraId="7EF871A2" w14:textId="16C7C791" w:rsidR="000652A7" w:rsidRDefault="000652A7" w:rsidP="000652A7">
            <w:pPr>
              <w:jc w:val="left"/>
            </w:pPr>
            <w:r>
              <w:t>Die Bestandserfassung ist die farbige Erfassung des IST-Zustands eines bestehenden Bauwerks und der Umgebung mittels georeferenzierten Punktwolken. […]</w:t>
            </w:r>
          </w:p>
          <w:p w14:paraId="1C2C46B8" w14:textId="77777777" w:rsidR="000652A7" w:rsidRDefault="000652A7" w:rsidP="000652A7">
            <w:pPr>
              <w:jc w:val="left"/>
            </w:pPr>
            <w:r>
              <w:t>Die Übergabe zur Langzeitarchivierung an I.SPM 1 erfolgt nach Abnahme der Vermessungsleistungen (Punktwolkendateien) durch die Projektleitung. </w:t>
            </w:r>
          </w:p>
        </w:tc>
        <w:tc>
          <w:tcPr>
            <w:tcW w:w="0" w:type="auto"/>
          </w:tcPr>
          <w:p w14:paraId="69A1C5DA" w14:textId="77777777" w:rsidR="000652A7" w:rsidRDefault="000652A7" w:rsidP="000652A7">
            <w:pPr>
              <w:jc w:val="left"/>
            </w:pPr>
            <w:r>
              <w:t>Ja</w:t>
            </w:r>
          </w:p>
        </w:tc>
        <w:tc>
          <w:tcPr>
            <w:tcW w:w="0" w:type="auto"/>
          </w:tcPr>
          <w:p w14:paraId="7E302132" w14:textId="1799A860" w:rsidR="000652A7" w:rsidRDefault="000652A7" w:rsidP="000652A7">
            <w:pPr>
              <w:jc w:val="left"/>
            </w:pPr>
            <w:r>
              <w:t>Bestandserfassung wurde bereits durchgeführt.</w:t>
            </w:r>
          </w:p>
        </w:tc>
      </w:tr>
      <w:tr w:rsidR="000652A7" w14:paraId="78B4AB97" w14:textId="77777777" w:rsidTr="00AC615B">
        <w:tc>
          <w:tcPr>
            <w:tcW w:w="0" w:type="auto"/>
            <w:vMerge/>
          </w:tcPr>
          <w:p w14:paraId="368D20BA" w14:textId="77777777" w:rsidR="000652A7" w:rsidRDefault="000652A7" w:rsidP="000652A7">
            <w:pPr>
              <w:jc w:val="left"/>
            </w:pPr>
          </w:p>
        </w:tc>
        <w:tc>
          <w:tcPr>
            <w:tcW w:w="0" w:type="auto"/>
          </w:tcPr>
          <w:p w14:paraId="5F2D3FDB" w14:textId="77777777" w:rsidR="000652A7" w:rsidRDefault="000652A7" w:rsidP="000652A7">
            <w:pPr>
              <w:jc w:val="left"/>
            </w:pPr>
            <w:r>
              <w:rPr>
                <w:b/>
              </w:rPr>
              <w:t>Grundlagenmodell als Planungsgrundlage</w:t>
            </w:r>
          </w:p>
          <w:p w14:paraId="614214FC" w14:textId="77777777" w:rsidR="000652A7" w:rsidRDefault="000652A7" w:rsidP="000652A7">
            <w:pPr>
              <w:jc w:val="left"/>
            </w:pPr>
            <w:r>
              <w:t xml:space="preserve">Die BIM-Methodik bedarf einer für die Planungsaufgabe erforderlichen detaillierten Bestandsaufnahme der Fachgewerke, der Umgebung und des Baugrunds, die in einem </w:t>
            </w:r>
            <w:r>
              <w:rPr>
                <w:b/>
              </w:rPr>
              <w:t>Grundlagenmodell</w:t>
            </w:r>
            <w:r>
              <w:t> zusammengefasst werden. Damit wird eine eindeutige Planungsgrundlage für den Aufsatz der Neuplanung erreicht. […]</w:t>
            </w:r>
          </w:p>
          <w:p w14:paraId="65F7AEEA" w14:textId="77777777" w:rsidR="000652A7" w:rsidRDefault="000652A7" w:rsidP="000652A7">
            <w:pPr>
              <w:jc w:val="left"/>
            </w:pPr>
          </w:p>
        </w:tc>
        <w:tc>
          <w:tcPr>
            <w:tcW w:w="0" w:type="auto"/>
          </w:tcPr>
          <w:p w14:paraId="69FE3899" w14:textId="77777777" w:rsidR="000652A7" w:rsidRDefault="000652A7" w:rsidP="000652A7">
            <w:pPr>
              <w:jc w:val="left"/>
            </w:pPr>
            <w:r>
              <w:t>Ja</w:t>
            </w:r>
          </w:p>
        </w:tc>
        <w:tc>
          <w:tcPr>
            <w:tcW w:w="0" w:type="auto"/>
          </w:tcPr>
          <w:p w14:paraId="58CE2D82" w14:textId="36A41FD6" w:rsidR="000652A7" w:rsidRDefault="000652A7" w:rsidP="000652A7">
            <w:pPr>
              <w:jc w:val="left"/>
            </w:pPr>
            <w:r>
              <w:t xml:space="preserve">Im Rahmen des Teilprojektes „KSP-EG“ wurde bereits ein Grundlagenmodell erstellt. Dieses ist gemäß des Planungsumfangs zu ergänzen. </w:t>
            </w:r>
          </w:p>
        </w:tc>
      </w:tr>
      <w:tr w:rsidR="000652A7" w14:paraId="4A01D682" w14:textId="77777777" w:rsidTr="00AC615B">
        <w:tc>
          <w:tcPr>
            <w:tcW w:w="0" w:type="auto"/>
            <w:vMerge w:val="restart"/>
          </w:tcPr>
          <w:p w14:paraId="4627B81E" w14:textId="77777777" w:rsidR="000652A7" w:rsidRDefault="000652A7" w:rsidP="000652A7">
            <w:pPr>
              <w:jc w:val="left"/>
            </w:pPr>
            <w:r>
              <w:rPr>
                <w:b/>
              </w:rPr>
              <w:t>Planung/Baurecht</w:t>
            </w:r>
          </w:p>
          <w:p w14:paraId="7CCF1EE7" w14:textId="77777777" w:rsidR="000652A7" w:rsidRDefault="000652A7" w:rsidP="000652A7">
            <w:pPr>
              <w:jc w:val="left"/>
            </w:pPr>
          </w:p>
          <w:p w14:paraId="30E1731D" w14:textId="77777777" w:rsidR="000652A7" w:rsidRDefault="000652A7" w:rsidP="000652A7">
            <w:pPr>
              <w:jc w:val="left"/>
            </w:pPr>
          </w:p>
          <w:p w14:paraId="5409E84A" w14:textId="77777777" w:rsidR="000652A7" w:rsidRDefault="000652A7" w:rsidP="000652A7">
            <w:pPr>
              <w:jc w:val="left"/>
            </w:pPr>
          </w:p>
          <w:p w14:paraId="1B214709" w14:textId="77777777" w:rsidR="000652A7" w:rsidRDefault="000652A7" w:rsidP="000652A7">
            <w:pPr>
              <w:jc w:val="left"/>
            </w:pPr>
          </w:p>
          <w:p w14:paraId="66AEEA2D" w14:textId="77777777" w:rsidR="000652A7" w:rsidRDefault="000652A7" w:rsidP="000652A7">
            <w:pPr>
              <w:jc w:val="left"/>
            </w:pPr>
          </w:p>
          <w:p w14:paraId="5F5AAC3E" w14:textId="77777777" w:rsidR="000652A7" w:rsidRDefault="000652A7" w:rsidP="000652A7">
            <w:pPr>
              <w:jc w:val="left"/>
            </w:pPr>
          </w:p>
          <w:p w14:paraId="348EB5F1" w14:textId="77777777" w:rsidR="000652A7" w:rsidRDefault="000652A7" w:rsidP="000652A7">
            <w:pPr>
              <w:jc w:val="left"/>
            </w:pPr>
          </w:p>
          <w:p w14:paraId="61E6BC36" w14:textId="77777777" w:rsidR="000652A7" w:rsidRDefault="000652A7" w:rsidP="000652A7">
            <w:pPr>
              <w:jc w:val="left"/>
            </w:pPr>
          </w:p>
          <w:p w14:paraId="6BCF3F67" w14:textId="77777777" w:rsidR="000652A7" w:rsidRDefault="000652A7" w:rsidP="000652A7">
            <w:pPr>
              <w:jc w:val="left"/>
            </w:pPr>
          </w:p>
          <w:p w14:paraId="08C03FD1" w14:textId="77777777" w:rsidR="000652A7" w:rsidRDefault="000652A7" w:rsidP="000652A7">
            <w:pPr>
              <w:jc w:val="left"/>
            </w:pPr>
          </w:p>
          <w:p w14:paraId="525CEFE5" w14:textId="77777777" w:rsidR="000652A7" w:rsidRDefault="000652A7" w:rsidP="000652A7">
            <w:pPr>
              <w:jc w:val="left"/>
            </w:pPr>
          </w:p>
          <w:p w14:paraId="526BFC28" w14:textId="77777777" w:rsidR="000652A7" w:rsidRDefault="000652A7" w:rsidP="000652A7">
            <w:pPr>
              <w:jc w:val="left"/>
            </w:pPr>
          </w:p>
          <w:p w14:paraId="13B56DD0" w14:textId="77777777" w:rsidR="000652A7" w:rsidRDefault="000652A7" w:rsidP="000652A7">
            <w:pPr>
              <w:jc w:val="left"/>
            </w:pPr>
          </w:p>
          <w:p w14:paraId="324291E4" w14:textId="77777777" w:rsidR="000652A7" w:rsidRDefault="000652A7" w:rsidP="000652A7">
            <w:pPr>
              <w:jc w:val="left"/>
            </w:pPr>
          </w:p>
          <w:p w14:paraId="3EE39CB0" w14:textId="77777777" w:rsidR="000652A7" w:rsidRDefault="000652A7" w:rsidP="000652A7">
            <w:pPr>
              <w:jc w:val="left"/>
            </w:pPr>
          </w:p>
        </w:tc>
        <w:tc>
          <w:tcPr>
            <w:tcW w:w="0" w:type="auto"/>
          </w:tcPr>
          <w:p w14:paraId="5A6A353A" w14:textId="4881C22B" w:rsidR="000652A7" w:rsidRDefault="000652A7" w:rsidP="000652A7">
            <w:pPr>
              <w:jc w:val="left"/>
            </w:pPr>
            <w:r>
              <w:rPr>
                <w:b/>
              </w:rPr>
              <w:t>3D-Variantenentscheidung (Bauwerk und Lage)</w:t>
            </w:r>
          </w:p>
          <w:p w14:paraId="3788C611" w14:textId="77777777" w:rsidR="000652A7" w:rsidRDefault="000652A7" w:rsidP="000652A7">
            <w:pPr>
              <w:jc w:val="left"/>
            </w:pPr>
            <w:r>
              <w:t>Die Variantenentscheidung erfolgt im Rahmen der Vorplanung. Die Visualisierung als 3D-Modell erleichtert die Entscheidung für die Lage (z.B. der Bahnsteige) und das Bauwerk (z.B. Ausführungsvariante des Bahnsteigdach). […]</w:t>
            </w:r>
          </w:p>
          <w:p w14:paraId="195779C1" w14:textId="15234568" w:rsidR="000652A7" w:rsidRDefault="000652A7" w:rsidP="000652A7">
            <w:pPr>
              <w:jc w:val="left"/>
            </w:pPr>
            <w:r>
              <w:t>Der Detaillierungsgrad ist so zu wählen, dass sowohl die entscheidungsrelevanten Projektparameter (Kosten, Termine, Qualität) bestimmt werden können, als auch die Nutzer der Anlagen die Betriebs-, Instandhaltungstauglichkeit und Kundenfreundlichkeit bewerten können. […]</w:t>
            </w:r>
          </w:p>
        </w:tc>
        <w:tc>
          <w:tcPr>
            <w:tcW w:w="0" w:type="auto"/>
          </w:tcPr>
          <w:p w14:paraId="4BE6932A" w14:textId="44FC53D9" w:rsidR="000652A7" w:rsidRDefault="000652A7" w:rsidP="000652A7">
            <w:pPr>
              <w:jc w:val="left"/>
            </w:pPr>
            <w:r>
              <w:t>Ja</w:t>
            </w:r>
          </w:p>
        </w:tc>
        <w:tc>
          <w:tcPr>
            <w:tcW w:w="0" w:type="auto"/>
          </w:tcPr>
          <w:p w14:paraId="67A898FB" w14:textId="77777777" w:rsidR="000652A7" w:rsidRDefault="000652A7" w:rsidP="000652A7">
            <w:pPr>
              <w:jc w:val="left"/>
            </w:pPr>
          </w:p>
        </w:tc>
      </w:tr>
      <w:tr w:rsidR="000652A7" w14:paraId="00C9EE02" w14:textId="77777777" w:rsidTr="00AC615B">
        <w:tc>
          <w:tcPr>
            <w:tcW w:w="0" w:type="auto"/>
            <w:vMerge/>
          </w:tcPr>
          <w:p w14:paraId="4A820105" w14:textId="77777777" w:rsidR="000652A7" w:rsidRDefault="000652A7" w:rsidP="000652A7">
            <w:pPr>
              <w:jc w:val="left"/>
            </w:pPr>
          </w:p>
        </w:tc>
        <w:tc>
          <w:tcPr>
            <w:tcW w:w="0" w:type="auto"/>
          </w:tcPr>
          <w:p w14:paraId="786E0B08" w14:textId="77777777" w:rsidR="000652A7" w:rsidRDefault="000652A7" w:rsidP="000652A7">
            <w:pPr>
              <w:jc w:val="left"/>
            </w:pPr>
            <w:r>
              <w:rPr>
                <w:b/>
              </w:rPr>
              <w:t>Abstimmung der Genehmigungsplanung mit 3D-Visualisierung</w:t>
            </w:r>
          </w:p>
          <w:p w14:paraId="77502490" w14:textId="77777777" w:rsidR="000652A7" w:rsidRDefault="000652A7" w:rsidP="000652A7">
            <w:pPr>
              <w:jc w:val="left"/>
            </w:pPr>
            <w:r>
              <w:t xml:space="preserve">Die 3D-Visualisierung führt zu einer erheblichen Erleichterung der Abstimmungen mit Trägern öffentlicher Belange, wie Denkmalschutz, Kommune, Aufgabenträger, Behindertenverbände, Anlieger und dem Eisenbahnbundesamt. Für die Genehmigungsplanung sind in der Regel einfache </w:t>
            </w:r>
            <w:r>
              <w:rPr>
                <w:b/>
              </w:rPr>
              <w:t>Renderings</w:t>
            </w:r>
            <w:r>
              <w:t xml:space="preserve"> und/oder die Möglichkeit der Betrachtung mit einer </w:t>
            </w:r>
            <w:r>
              <w:rPr>
                <w:b/>
              </w:rPr>
              <w:t>Virtual Reality-Anwendung</w:t>
            </w:r>
            <w:r>
              <w:t>, z.B. Google-</w:t>
            </w:r>
            <w:proofErr w:type="spellStart"/>
            <w:r>
              <w:t>Cardboard</w:t>
            </w:r>
            <w:proofErr w:type="spellEnd"/>
            <w:r>
              <w:t>, ausreichend. […]</w:t>
            </w:r>
          </w:p>
          <w:p w14:paraId="016F0202" w14:textId="77777777" w:rsidR="000652A7" w:rsidRDefault="000652A7" w:rsidP="000652A7">
            <w:pPr>
              <w:jc w:val="left"/>
            </w:pPr>
          </w:p>
          <w:p w14:paraId="30AA3987" w14:textId="77777777" w:rsidR="000652A7" w:rsidRDefault="000652A7" w:rsidP="000652A7">
            <w:pPr>
              <w:jc w:val="left"/>
            </w:pPr>
          </w:p>
        </w:tc>
        <w:tc>
          <w:tcPr>
            <w:tcW w:w="0" w:type="auto"/>
          </w:tcPr>
          <w:p w14:paraId="0D6DC132" w14:textId="77777777" w:rsidR="000652A7" w:rsidRDefault="000652A7" w:rsidP="000652A7">
            <w:pPr>
              <w:jc w:val="left"/>
            </w:pPr>
            <w:r>
              <w:t>Ja</w:t>
            </w:r>
          </w:p>
        </w:tc>
        <w:tc>
          <w:tcPr>
            <w:tcW w:w="0" w:type="auto"/>
          </w:tcPr>
          <w:p w14:paraId="469943C6" w14:textId="44CC7124" w:rsidR="000652A7" w:rsidRDefault="000652A7" w:rsidP="000652A7">
            <w:pPr>
              <w:jc w:val="left"/>
            </w:pPr>
            <w:r>
              <w:t>Gilt nur für Objektplanung</w:t>
            </w:r>
          </w:p>
        </w:tc>
      </w:tr>
      <w:tr w:rsidR="000652A7" w14:paraId="03564695" w14:textId="77777777" w:rsidTr="00AC615B">
        <w:tc>
          <w:tcPr>
            <w:tcW w:w="0" w:type="auto"/>
            <w:vMerge/>
          </w:tcPr>
          <w:p w14:paraId="5DBC657E" w14:textId="77777777" w:rsidR="000652A7" w:rsidRDefault="000652A7" w:rsidP="000652A7">
            <w:pPr>
              <w:jc w:val="left"/>
            </w:pPr>
          </w:p>
        </w:tc>
        <w:tc>
          <w:tcPr>
            <w:tcW w:w="0" w:type="auto"/>
          </w:tcPr>
          <w:p w14:paraId="1F8E7768" w14:textId="77777777" w:rsidR="000652A7" w:rsidRDefault="000652A7" w:rsidP="000652A7">
            <w:pPr>
              <w:jc w:val="left"/>
            </w:pPr>
            <w:r>
              <w:rPr>
                <w:i/>
                <w:u w:val="single"/>
              </w:rPr>
              <w:t>Arbeits- und Gesundheitsschutz: Planung und Prüfung (AN)</w:t>
            </w:r>
          </w:p>
          <w:p w14:paraId="37878D8D" w14:textId="77777777" w:rsidR="000652A7" w:rsidRDefault="000652A7" w:rsidP="000652A7">
            <w:pPr>
              <w:jc w:val="left"/>
            </w:pPr>
            <w:r>
              <w:t>Dem AN wird empfohlen, dass die Darstellung der Maßnahmen zur Sicherstellung des Arbeits- und Gesundheitsschutzes (wie z.B. Sperrzonen, Zugangsbeschränkungen, Fluchtwege, Lotsenpunkte, Brandbekämpfung, Betriebsabläufe, Fußgängerzonen etc.) im Modell erfolgt. Diese</w:t>
            </w:r>
          </w:p>
          <w:p w14:paraId="664E199C" w14:textId="77777777" w:rsidR="000652A7" w:rsidRDefault="000652A7" w:rsidP="000652A7">
            <w:pPr>
              <w:jc w:val="left"/>
            </w:pPr>
            <w:r>
              <w:t>Maßnahmen sind ggf. in Zusammenhang mit temporären Bauzuständen oder Einrichtungen darzustellen.</w:t>
            </w:r>
          </w:p>
          <w:p w14:paraId="5D396923" w14:textId="77777777" w:rsidR="000652A7" w:rsidRDefault="000652A7" w:rsidP="000652A7">
            <w:pPr>
              <w:jc w:val="left"/>
            </w:pPr>
            <w:r>
              <w:t>Darüber hinaus kann die Modellierung zusätzlicher Objekte, wie z.B. Gefahrenbereiche (</w:t>
            </w:r>
            <w:proofErr w:type="gramStart"/>
            <w:r>
              <w:t>Gleisbereich,  Oberleitungsbereich</w:t>
            </w:r>
            <w:proofErr w:type="gramEnd"/>
            <w:r>
              <w:t>, Flucht- und Rettungswege im Bestand etc. projektspezifisch erforderlich werden. […]</w:t>
            </w:r>
          </w:p>
        </w:tc>
        <w:tc>
          <w:tcPr>
            <w:tcW w:w="0" w:type="auto"/>
          </w:tcPr>
          <w:p w14:paraId="7E833A07" w14:textId="79E5B9C2" w:rsidR="000652A7" w:rsidRDefault="000652A7" w:rsidP="000652A7">
            <w:pPr>
              <w:jc w:val="left"/>
            </w:pPr>
            <w:r>
              <w:t>Nein</w:t>
            </w:r>
          </w:p>
        </w:tc>
        <w:tc>
          <w:tcPr>
            <w:tcW w:w="0" w:type="auto"/>
          </w:tcPr>
          <w:p w14:paraId="0B562857" w14:textId="434DBE12" w:rsidR="000652A7" w:rsidRDefault="000652A7" w:rsidP="000652A7">
            <w:pPr>
              <w:jc w:val="left"/>
            </w:pPr>
          </w:p>
        </w:tc>
      </w:tr>
      <w:tr w:rsidR="000652A7" w14:paraId="72553F7A" w14:textId="77777777" w:rsidTr="00AC615B">
        <w:tc>
          <w:tcPr>
            <w:tcW w:w="0" w:type="auto"/>
            <w:vMerge/>
          </w:tcPr>
          <w:p w14:paraId="1FDE85B7" w14:textId="77777777" w:rsidR="000652A7" w:rsidRDefault="000652A7" w:rsidP="000652A7">
            <w:pPr>
              <w:jc w:val="left"/>
            </w:pPr>
          </w:p>
        </w:tc>
        <w:tc>
          <w:tcPr>
            <w:tcW w:w="0" w:type="auto"/>
          </w:tcPr>
          <w:p w14:paraId="36BC912D" w14:textId="77777777" w:rsidR="000652A7" w:rsidRDefault="000652A7" w:rsidP="000652A7">
            <w:pPr>
              <w:jc w:val="left"/>
            </w:pPr>
            <w:r>
              <w:rPr>
                <w:b/>
              </w:rPr>
              <w:t>Teilautomatisierte Mengenermittlung mit BIM-Modellen</w:t>
            </w:r>
          </w:p>
          <w:p w14:paraId="7B1A4110" w14:textId="77777777" w:rsidR="000652A7" w:rsidRDefault="000652A7" w:rsidP="000652A7">
            <w:pPr>
              <w:jc w:val="left"/>
            </w:pPr>
            <w:r>
              <w:t>Die modellbasierte Mengenermittlung basiert auf der Ableitung von Mengen aus den Fachmodellen, indem die in den Fachmodellen enthaltenen Bauteile und deren Informationen ausgewertet werden. Die Mengenermittlung stellt die Grundlage der Kostenermittlung je Leistungsphase sowie der LV-Erstellung dar. Es wird daher empfohlen, das Modell entsprechend der erforderlichen Kostenstruktur zu attribuieren, sodass eine strukturierte Mengenermittlung ermöglicht wird.</w:t>
            </w:r>
          </w:p>
          <w:p w14:paraId="72B4EA33" w14:textId="0D59B26E" w:rsidR="000652A7" w:rsidRDefault="000652A7" w:rsidP="000652A7">
            <w:pPr>
              <w:jc w:val="left"/>
            </w:pPr>
            <w:r>
              <w:t>Der Nachweis der Richtigkeit der Mengenermittlung und die Sicherstellung der Verwendung der Bauteile und Standardleistungstexte aus der Bauteilbibliothek der DB InfraGO AG Geschäftsbereich Personenbahnhöfe muss durch den Auftragnehmer erfolgen. AN liefert in Rahmen des Anwendungsfalls ein Bericht /Nachweis/Übersicht, welche Positionen modellbasiert ermittelt wurden. […]</w:t>
            </w:r>
          </w:p>
          <w:p w14:paraId="393EFB39" w14:textId="2DDC13BA" w:rsidR="000652A7" w:rsidRDefault="000652A7" w:rsidP="000652A7">
            <w:pPr>
              <w:jc w:val="left"/>
            </w:pPr>
          </w:p>
        </w:tc>
        <w:tc>
          <w:tcPr>
            <w:tcW w:w="0" w:type="auto"/>
          </w:tcPr>
          <w:p w14:paraId="40388FA6" w14:textId="77777777" w:rsidR="000652A7" w:rsidRDefault="000652A7" w:rsidP="000652A7">
            <w:pPr>
              <w:jc w:val="left"/>
            </w:pPr>
            <w:r>
              <w:t>Ja</w:t>
            </w:r>
          </w:p>
        </w:tc>
        <w:tc>
          <w:tcPr>
            <w:tcW w:w="0" w:type="auto"/>
          </w:tcPr>
          <w:p w14:paraId="786DB3ED" w14:textId="77777777" w:rsidR="000652A7" w:rsidRPr="00DC0F90" w:rsidRDefault="000652A7" w:rsidP="000652A7">
            <w:pPr>
              <w:spacing w:after="120"/>
              <w:jc w:val="left"/>
              <w:rPr>
                <w:i/>
                <w:iCs/>
                <w:color w:val="0033CC"/>
              </w:rPr>
            </w:pPr>
            <w:r w:rsidRPr="00DC0F90">
              <w:rPr>
                <w:color w:val="0033CC"/>
              </w:rPr>
              <w:t>-</w:t>
            </w:r>
            <w:r w:rsidRPr="00DC0F90">
              <w:rPr>
                <w:i/>
                <w:iCs/>
                <w:color w:val="0033CC"/>
              </w:rPr>
              <w:t>Nach Abstimmung mit dem AG und der Erforderlichkeit im Projekt</w:t>
            </w:r>
            <w:r>
              <w:rPr>
                <w:i/>
                <w:iCs/>
                <w:color w:val="0033CC"/>
              </w:rPr>
              <w:t xml:space="preserve">. Abstimmungen hierzu erfolgen über die Leistungsphasen hinweg. </w:t>
            </w:r>
          </w:p>
          <w:p w14:paraId="54EBBA41" w14:textId="77777777" w:rsidR="000652A7" w:rsidRDefault="000652A7" w:rsidP="000652A7">
            <w:pPr>
              <w:jc w:val="left"/>
            </w:pPr>
          </w:p>
        </w:tc>
      </w:tr>
      <w:tr w:rsidR="000652A7" w14:paraId="5AEDE1DA" w14:textId="77777777" w:rsidTr="00AC615B">
        <w:tc>
          <w:tcPr>
            <w:tcW w:w="0" w:type="auto"/>
            <w:vMerge/>
          </w:tcPr>
          <w:p w14:paraId="4B7132CA" w14:textId="77777777" w:rsidR="000652A7" w:rsidRDefault="000652A7" w:rsidP="000652A7">
            <w:pPr>
              <w:jc w:val="left"/>
            </w:pPr>
          </w:p>
        </w:tc>
        <w:tc>
          <w:tcPr>
            <w:tcW w:w="0" w:type="auto"/>
          </w:tcPr>
          <w:p w14:paraId="50B658CE" w14:textId="77777777" w:rsidR="000652A7" w:rsidRDefault="000652A7" w:rsidP="000652A7">
            <w:pPr>
              <w:jc w:val="left"/>
            </w:pPr>
            <w:r>
              <w:rPr>
                <w:b/>
              </w:rPr>
              <w:t>Teilautomatisierte LV-Erstellung mit BIM-Modellen</w:t>
            </w:r>
          </w:p>
          <w:p w14:paraId="7E79C67A" w14:textId="0AAAA50F" w:rsidR="000652A7" w:rsidRDefault="000652A7" w:rsidP="000652A7">
            <w:pPr>
              <w:jc w:val="left"/>
            </w:pPr>
            <w:r>
              <w:t>Leistungsverzeichnisse für die Ausschreibung von Bauleistungen sind aus Fachmodellen abzuleiten. Hierzu sind die Bauteile der Fachmodelle mit dem zugehörigen LV zu verknüpfen. Für die Baustandards der DB InfraGO AG Geschäftsbereich Personenbahnhöfe liegt diese Verknüpfung in einem Stammprojekt für iTWO® 5D vor. […]</w:t>
            </w:r>
          </w:p>
        </w:tc>
        <w:tc>
          <w:tcPr>
            <w:tcW w:w="0" w:type="auto"/>
          </w:tcPr>
          <w:p w14:paraId="20C028E3" w14:textId="77777777" w:rsidR="000652A7" w:rsidRDefault="000652A7" w:rsidP="000652A7">
            <w:pPr>
              <w:jc w:val="left"/>
            </w:pPr>
            <w:r>
              <w:t>Ja</w:t>
            </w:r>
          </w:p>
        </w:tc>
        <w:tc>
          <w:tcPr>
            <w:tcW w:w="0" w:type="auto"/>
          </w:tcPr>
          <w:p w14:paraId="02524347" w14:textId="77777777" w:rsidR="00A855AC" w:rsidRPr="004B6805" w:rsidRDefault="00A855AC" w:rsidP="00A855AC">
            <w:pPr>
              <w:spacing w:after="120"/>
              <w:jc w:val="left"/>
              <w:rPr>
                <w:i/>
                <w:iCs/>
                <w:color w:val="0033CC"/>
              </w:rPr>
            </w:pPr>
            <w:r w:rsidRPr="004B6805">
              <w:rPr>
                <w:color w:val="0033CC"/>
              </w:rPr>
              <w:t>-  </w:t>
            </w:r>
            <w:r w:rsidRPr="004B6805">
              <w:rPr>
                <w:i/>
                <w:iCs/>
                <w:color w:val="0033CC"/>
              </w:rPr>
              <w:t>Nach Abstimmung mit dem AG und der Erforderlichkeit im Projekt</w:t>
            </w:r>
            <w:r>
              <w:rPr>
                <w:i/>
                <w:iCs/>
                <w:color w:val="0033CC"/>
              </w:rPr>
              <w:t>. Abstimmungen hierzu erfolgen über die Leistungsphasen hinweg.</w:t>
            </w:r>
          </w:p>
          <w:p w14:paraId="06ED5BF8" w14:textId="29D2429D" w:rsidR="000652A7" w:rsidRDefault="000652A7" w:rsidP="000652A7">
            <w:pPr>
              <w:jc w:val="left"/>
            </w:pPr>
          </w:p>
        </w:tc>
      </w:tr>
      <w:tr w:rsidR="000652A7" w14:paraId="6326CCA3" w14:textId="77777777" w:rsidTr="00AC615B">
        <w:tc>
          <w:tcPr>
            <w:tcW w:w="0" w:type="auto"/>
            <w:vMerge/>
          </w:tcPr>
          <w:p w14:paraId="72FE6134" w14:textId="77777777" w:rsidR="000652A7" w:rsidRDefault="000652A7" w:rsidP="000652A7">
            <w:pPr>
              <w:jc w:val="left"/>
            </w:pPr>
          </w:p>
        </w:tc>
        <w:tc>
          <w:tcPr>
            <w:tcW w:w="0" w:type="auto"/>
          </w:tcPr>
          <w:p w14:paraId="23E3EF25" w14:textId="77777777" w:rsidR="000652A7" w:rsidRDefault="000652A7" w:rsidP="000652A7">
            <w:pPr>
              <w:jc w:val="left"/>
            </w:pPr>
            <w:r>
              <w:rPr>
                <w:i/>
                <w:u w:val="single"/>
              </w:rPr>
              <w:t>Modellbasierte Abstimmung der Kosten- und Finanzierungsstruktur (AN)</w:t>
            </w:r>
            <w:r>
              <w:rPr>
                <w:b/>
              </w:rPr>
              <w:t> </w:t>
            </w:r>
          </w:p>
          <w:p w14:paraId="7A5A1D9A" w14:textId="77777777" w:rsidR="000652A7" w:rsidRDefault="000652A7" w:rsidP="000652A7">
            <w:pPr>
              <w:jc w:val="left"/>
            </w:pPr>
            <w:r>
              <w:t xml:space="preserve">Im Rahmen der Kostenermittlung obliegt dem AN die Abstimmung und Zuordnung zu Kontierungszielen (PSP-Elemente, </w:t>
            </w:r>
            <w:proofErr w:type="spellStart"/>
            <w:r>
              <w:t>AiB</w:t>
            </w:r>
            <w:proofErr w:type="spellEnd"/>
            <w:r>
              <w:t>, Kostenstelle, Aufwand) und Finanzierungskennzeichen für das jeweilige Projekt. Hierfür werden die Kontierungsziele und Finanzierungskennzeichen durch den AN als Attribut im BIM-Modell hinterlegt und mit den zuständigen Stellen modellbasiert abgestimmt. […]</w:t>
            </w:r>
          </w:p>
        </w:tc>
        <w:tc>
          <w:tcPr>
            <w:tcW w:w="0" w:type="auto"/>
          </w:tcPr>
          <w:p w14:paraId="6E2EA1DE" w14:textId="0DCC96BD" w:rsidR="000652A7" w:rsidRDefault="000652A7" w:rsidP="000652A7">
            <w:pPr>
              <w:jc w:val="left"/>
            </w:pPr>
            <w:r>
              <w:t>Ja</w:t>
            </w:r>
          </w:p>
        </w:tc>
        <w:tc>
          <w:tcPr>
            <w:tcW w:w="0" w:type="auto"/>
          </w:tcPr>
          <w:p w14:paraId="0E04A47B" w14:textId="23856AA7" w:rsidR="000652A7" w:rsidRDefault="000652A7" w:rsidP="000652A7">
            <w:pPr>
              <w:jc w:val="left"/>
            </w:pPr>
          </w:p>
        </w:tc>
      </w:tr>
      <w:tr w:rsidR="000652A7" w14:paraId="5A3D3075" w14:textId="77777777" w:rsidTr="00AC615B">
        <w:tc>
          <w:tcPr>
            <w:tcW w:w="0" w:type="auto"/>
            <w:vMerge/>
          </w:tcPr>
          <w:p w14:paraId="62856DC4" w14:textId="77777777" w:rsidR="000652A7" w:rsidRDefault="000652A7" w:rsidP="000652A7">
            <w:pPr>
              <w:jc w:val="left"/>
            </w:pPr>
          </w:p>
        </w:tc>
        <w:tc>
          <w:tcPr>
            <w:tcW w:w="0" w:type="auto"/>
          </w:tcPr>
          <w:p w14:paraId="33D0EF44" w14:textId="77777777" w:rsidR="000652A7" w:rsidRDefault="000652A7" w:rsidP="000652A7">
            <w:pPr>
              <w:jc w:val="left"/>
            </w:pPr>
            <w:r>
              <w:rPr>
                <w:b/>
              </w:rPr>
              <w:t>Modellbasierte Ausschreibung und Vergabe</w:t>
            </w:r>
          </w:p>
          <w:p w14:paraId="7177CF3A" w14:textId="0A921509" w:rsidR="000652A7" w:rsidRDefault="000652A7" w:rsidP="000652A7">
            <w:pPr>
              <w:jc w:val="left"/>
            </w:pPr>
            <w:r>
              <w:t>Das BIM-Modell bildet die Planungswahrheit ab und stellt somit die Grundlage für die Erstellung aller Vergabeunterlagen dar. Das Modell, daraus erzeugte Planungsergebnisse sowie die Punktwolkendaten werden wird im Vergabeverfahren zusätzlich über das DB Vergabeportal zur Verfügung gestellt. Das BIM-Modell wird hierdurch zum Vertragsbestandteil. […]</w:t>
            </w:r>
          </w:p>
        </w:tc>
        <w:tc>
          <w:tcPr>
            <w:tcW w:w="0" w:type="auto"/>
          </w:tcPr>
          <w:p w14:paraId="1C55E7DF" w14:textId="77777777" w:rsidR="000652A7" w:rsidRDefault="000652A7" w:rsidP="000652A7">
            <w:pPr>
              <w:jc w:val="left"/>
            </w:pPr>
            <w:r>
              <w:t>Ja</w:t>
            </w:r>
          </w:p>
        </w:tc>
        <w:tc>
          <w:tcPr>
            <w:tcW w:w="0" w:type="auto"/>
          </w:tcPr>
          <w:p w14:paraId="26AD1CF8" w14:textId="23C0FB32" w:rsidR="000652A7" w:rsidRDefault="000652A7" w:rsidP="000652A7">
            <w:pPr>
              <w:jc w:val="left"/>
            </w:pPr>
          </w:p>
        </w:tc>
      </w:tr>
      <w:tr w:rsidR="000652A7" w14:paraId="6EB07757" w14:textId="77777777" w:rsidTr="00AC615B">
        <w:tc>
          <w:tcPr>
            <w:tcW w:w="0" w:type="auto"/>
            <w:vMerge/>
          </w:tcPr>
          <w:p w14:paraId="7878D496" w14:textId="77777777" w:rsidR="000652A7" w:rsidRDefault="000652A7" w:rsidP="000652A7">
            <w:pPr>
              <w:jc w:val="left"/>
            </w:pPr>
          </w:p>
        </w:tc>
        <w:tc>
          <w:tcPr>
            <w:tcW w:w="0" w:type="auto"/>
          </w:tcPr>
          <w:p w14:paraId="4E8087C3" w14:textId="77777777" w:rsidR="000652A7" w:rsidRDefault="000652A7" w:rsidP="000652A7">
            <w:pPr>
              <w:jc w:val="left"/>
            </w:pPr>
            <w:r>
              <w:rPr>
                <w:i/>
                <w:u w:val="single"/>
              </w:rPr>
              <w:t>Bemessung und Nachweisführung (AN)</w:t>
            </w:r>
          </w:p>
          <w:p w14:paraId="33E514B0" w14:textId="77777777" w:rsidR="000652A7" w:rsidRDefault="000652A7" w:rsidP="000652A7">
            <w:pPr>
              <w:jc w:val="left"/>
            </w:pPr>
            <w:r>
              <w:t>Der AN kann durch die Nutzung eines BIM-Modells für Bemessung und Nachweisführung die Baustatik nachvollziehbar erstellen.</w:t>
            </w:r>
          </w:p>
          <w:p w14:paraId="76577D66" w14:textId="77777777" w:rsidR="000652A7" w:rsidRDefault="000652A7" w:rsidP="000652A7">
            <w:pPr>
              <w:jc w:val="left"/>
            </w:pPr>
            <w:r>
              <w:t>Des Weiteren können modellbasiert durch den AN Simulationen, wie Überflutung, Lärm- und Schadstoffausbreitung, Fahrgastlenkung, Personenstromsimulation, Flucht- und Rettungsweg, Energienachweis etc. als Grundlage zur Nachweisführung erstellt werden. […]</w:t>
            </w:r>
          </w:p>
        </w:tc>
        <w:tc>
          <w:tcPr>
            <w:tcW w:w="0" w:type="auto"/>
          </w:tcPr>
          <w:p w14:paraId="1572AD9D" w14:textId="38F05BB5" w:rsidR="000652A7" w:rsidRDefault="000652A7" w:rsidP="000652A7">
            <w:pPr>
              <w:jc w:val="left"/>
            </w:pPr>
            <w:r>
              <w:t>Nein</w:t>
            </w:r>
          </w:p>
        </w:tc>
        <w:tc>
          <w:tcPr>
            <w:tcW w:w="0" w:type="auto"/>
          </w:tcPr>
          <w:p w14:paraId="6B7B27BD" w14:textId="49A7565F" w:rsidR="000652A7" w:rsidRDefault="000652A7" w:rsidP="000652A7">
            <w:pPr>
              <w:jc w:val="left"/>
            </w:pPr>
          </w:p>
        </w:tc>
      </w:tr>
      <w:tr w:rsidR="000652A7" w14:paraId="52286931" w14:textId="77777777" w:rsidTr="00AC615B">
        <w:tc>
          <w:tcPr>
            <w:tcW w:w="0" w:type="auto"/>
            <w:vMerge/>
          </w:tcPr>
          <w:p w14:paraId="02DF4436" w14:textId="77777777" w:rsidR="000652A7" w:rsidRDefault="000652A7" w:rsidP="000652A7">
            <w:pPr>
              <w:jc w:val="left"/>
            </w:pPr>
          </w:p>
        </w:tc>
        <w:tc>
          <w:tcPr>
            <w:tcW w:w="0" w:type="auto"/>
          </w:tcPr>
          <w:p w14:paraId="4A488BFB" w14:textId="77777777" w:rsidR="000652A7" w:rsidRDefault="000652A7" w:rsidP="000652A7">
            <w:pPr>
              <w:jc w:val="left"/>
            </w:pPr>
            <w:r>
              <w:rPr>
                <w:i/>
                <w:u w:val="single"/>
              </w:rPr>
              <w:t>Teilautomatisierte Prüfung auf Regelkonformität (AN)</w:t>
            </w:r>
          </w:p>
          <w:p w14:paraId="7F59C071" w14:textId="77777777" w:rsidR="000652A7" w:rsidRDefault="000652A7" w:rsidP="000652A7">
            <w:pPr>
              <w:jc w:val="left"/>
            </w:pPr>
            <w:r>
              <w:t>Der AN kann die Regelkonformität des BIM-Modells mit Hilfe einer entsprechenden Software und den dort hinterlegten Regeln der Ril 813 überprüfen. Die Ril 813 ist vom AG so aufbereitet, dass die entsprechenden Anforderungen (z.B. einzuhaltende Abstände) in einer Prüfungssoftware umgesetzt werden können. </w:t>
            </w:r>
          </w:p>
          <w:p w14:paraId="7C91655E" w14:textId="77777777" w:rsidR="000652A7" w:rsidRDefault="000652A7" w:rsidP="000652A7">
            <w:pPr>
              <w:jc w:val="left"/>
            </w:pPr>
          </w:p>
          <w:p w14:paraId="0CE8D0BA" w14:textId="77777777" w:rsidR="000652A7" w:rsidRDefault="000652A7" w:rsidP="000652A7">
            <w:pPr>
              <w:jc w:val="left"/>
            </w:pPr>
          </w:p>
          <w:p w14:paraId="5BAE34C1" w14:textId="77777777" w:rsidR="000652A7" w:rsidRDefault="000652A7" w:rsidP="000652A7">
            <w:pPr>
              <w:jc w:val="left"/>
            </w:pPr>
          </w:p>
          <w:p w14:paraId="5C2EF726" w14:textId="77777777" w:rsidR="000652A7" w:rsidRDefault="000652A7" w:rsidP="000652A7">
            <w:pPr>
              <w:jc w:val="left"/>
            </w:pPr>
          </w:p>
        </w:tc>
        <w:tc>
          <w:tcPr>
            <w:tcW w:w="0" w:type="auto"/>
          </w:tcPr>
          <w:p w14:paraId="10CC4AEB" w14:textId="1FD77185" w:rsidR="000652A7" w:rsidRDefault="000652A7" w:rsidP="000652A7">
            <w:pPr>
              <w:jc w:val="left"/>
            </w:pPr>
            <w:r>
              <w:t>Nein</w:t>
            </w:r>
          </w:p>
        </w:tc>
        <w:tc>
          <w:tcPr>
            <w:tcW w:w="0" w:type="auto"/>
          </w:tcPr>
          <w:p w14:paraId="0862D23F" w14:textId="11DB934E" w:rsidR="000652A7" w:rsidRDefault="000652A7" w:rsidP="000652A7">
            <w:pPr>
              <w:jc w:val="left"/>
            </w:pPr>
          </w:p>
        </w:tc>
      </w:tr>
      <w:tr w:rsidR="000652A7" w14:paraId="333BE11C" w14:textId="77777777" w:rsidTr="00AC615B">
        <w:tc>
          <w:tcPr>
            <w:tcW w:w="0" w:type="auto"/>
            <w:vMerge w:val="restart"/>
          </w:tcPr>
          <w:p w14:paraId="4623261F" w14:textId="77777777" w:rsidR="000652A7" w:rsidRDefault="000652A7" w:rsidP="000652A7">
            <w:pPr>
              <w:jc w:val="left"/>
            </w:pPr>
            <w:r>
              <w:rPr>
                <w:b/>
              </w:rPr>
              <w:lastRenderedPageBreak/>
              <w:t>Bau- und Ausführungsphase</w:t>
            </w:r>
          </w:p>
          <w:p w14:paraId="4D7A5544" w14:textId="77777777" w:rsidR="000652A7" w:rsidRDefault="000652A7" w:rsidP="000652A7">
            <w:pPr>
              <w:jc w:val="left"/>
            </w:pPr>
          </w:p>
          <w:p w14:paraId="69260205" w14:textId="77777777" w:rsidR="000652A7" w:rsidRDefault="000652A7" w:rsidP="000652A7">
            <w:pPr>
              <w:jc w:val="left"/>
            </w:pPr>
          </w:p>
          <w:p w14:paraId="72285E5E" w14:textId="77777777" w:rsidR="000652A7" w:rsidRDefault="000652A7" w:rsidP="000652A7">
            <w:pPr>
              <w:jc w:val="left"/>
            </w:pPr>
          </w:p>
        </w:tc>
        <w:tc>
          <w:tcPr>
            <w:tcW w:w="0" w:type="auto"/>
          </w:tcPr>
          <w:p w14:paraId="11B93336" w14:textId="77777777" w:rsidR="000652A7" w:rsidRDefault="000652A7" w:rsidP="000652A7">
            <w:pPr>
              <w:jc w:val="left"/>
            </w:pPr>
            <w:r>
              <w:rPr>
                <w:b/>
              </w:rPr>
              <w:t>Erstellung eines As-Built-Modells</w:t>
            </w:r>
          </w:p>
          <w:p w14:paraId="08EE6A39" w14:textId="77777777" w:rsidR="000652A7" w:rsidRDefault="000652A7" w:rsidP="000652A7">
            <w:pPr>
              <w:jc w:val="left"/>
            </w:pPr>
            <w:r>
              <w:t>Der AN erstellt ein As-Built-Modell, das den IST-Zustand des errichteten Bauwerks abbildet.</w:t>
            </w:r>
          </w:p>
          <w:p w14:paraId="3D6DCAC0" w14:textId="77777777" w:rsidR="000652A7" w:rsidRDefault="000652A7" w:rsidP="000652A7">
            <w:pPr>
              <w:jc w:val="left"/>
            </w:pPr>
            <w:r>
              <w:t>Das As-Built-Modell stellt in der Regel eine Fortschreibung bzw. Weiterentwicklung des Gesamtmodells Stufe 2 dar. Als ergänzende Grundlage zur Erstellung des As-Built-Modells können auch Punktwolken verwendet werden. […]</w:t>
            </w:r>
          </w:p>
        </w:tc>
        <w:tc>
          <w:tcPr>
            <w:tcW w:w="0" w:type="auto"/>
          </w:tcPr>
          <w:p w14:paraId="3807EA83" w14:textId="77777777" w:rsidR="000652A7" w:rsidRDefault="000652A7" w:rsidP="000652A7">
            <w:pPr>
              <w:jc w:val="left"/>
            </w:pPr>
            <w:r>
              <w:t>Ja</w:t>
            </w:r>
          </w:p>
        </w:tc>
        <w:tc>
          <w:tcPr>
            <w:tcW w:w="0" w:type="auto"/>
          </w:tcPr>
          <w:p w14:paraId="22BC775D" w14:textId="27BA780E" w:rsidR="000652A7" w:rsidRDefault="000652A7" w:rsidP="000652A7">
            <w:pPr>
              <w:jc w:val="left"/>
            </w:pPr>
            <w:r w:rsidRPr="0005196B">
              <w:rPr>
                <w:i/>
                <w:color w:val="EC0016"/>
              </w:rPr>
              <w:t>nach Fertigstellung von Bauabschnitten aber vor Inbetriebnahme</w:t>
            </w:r>
          </w:p>
        </w:tc>
      </w:tr>
      <w:tr w:rsidR="000652A7" w14:paraId="73289287" w14:textId="77777777" w:rsidTr="00AC615B">
        <w:tc>
          <w:tcPr>
            <w:tcW w:w="0" w:type="auto"/>
            <w:vMerge/>
          </w:tcPr>
          <w:p w14:paraId="1B37BD1A" w14:textId="77777777" w:rsidR="000652A7" w:rsidRDefault="000652A7" w:rsidP="000652A7">
            <w:pPr>
              <w:jc w:val="left"/>
            </w:pPr>
          </w:p>
        </w:tc>
        <w:tc>
          <w:tcPr>
            <w:tcW w:w="0" w:type="auto"/>
          </w:tcPr>
          <w:p w14:paraId="445E3E53" w14:textId="77777777" w:rsidR="000652A7" w:rsidRDefault="000652A7" w:rsidP="000652A7">
            <w:pPr>
              <w:jc w:val="left"/>
            </w:pPr>
            <w:r>
              <w:rPr>
                <w:b/>
              </w:rPr>
              <w:t>Digitale Übergabe von Bauteilinformationen</w:t>
            </w:r>
          </w:p>
          <w:p w14:paraId="6E89D29D" w14:textId="77777777" w:rsidR="000652A7" w:rsidRDefault="000652A7" w:rsidP="000652A7">
            <w:pPr>
              <w:jc w:val="left"/>
            </w:pPr>
            <w:r>
              <w:t xml:space="preserve">Der AN erstellt das As-Built-Modell und vervollständigt die Attribuierung der Bauteile entsprechend den Vorgaben zum </w:t>
            </w:r>
            <w:proofErr w:type="spellStart"/>
            <w:r>
              <w:t>LoI</w:t>
            </w:r>
            <w:proofErr w:type="spellEnd"/>
            <w:r>
              <w:t xml:space="preserve"> und übergibt diese in Form einer Übergabetabelle zwei Wochen vor Abnahme der Bauleistung an den AG. […]</w:t>
            </w:r>
          </w:p>
        </w:tc>
        <w:tc>
          <w:tcPr>
            <w:tcW w:w="0" w:type="auto"/>
          </w:tcPr>
          <w:p w14:paraId="3861B06B" w14:textId="77777777" w:rsidR="000652A7" w:rsidRDefault="000652A7" w:rsidP="000652A7">
            <w:pPr>
              <w:jc w:val="left"/>
            </w:pPr>
            <w:r>
              <w:t>Ja</w:t>
            </w:r>
          </w:p>
        </w:tc>
        <w:tc>
          <w:tcPr>
            <w:tcW w:w="0" w:type="auto"/>
          </w:tcPr>
          <w:p w14:paraId="16B9DB8E" w14:textId="0DF2A06D" w:rsidR="000652A7" w:rsidRDefault="000652A7" w:rsidP="000652A7">
            <w:pPr>
              <w:jc w:val="left"/>
            </w:pPr>
            <w:r w:rsidRPr="0005196B">
              <w:rPr>
                <w:i/>
                <w:color w:val="EC0016"/>
              </w:rPr>
              <w:t>nach Fertigstellung von Bauabschnitten aber vor Inbetriebnahme</w:t>
            </w:r>
          </w:p>
        </w:tc>
      </w:tr>
      <w:tr w:rsidR="000652A7" w14:paraId="57D0DF4E" w14:textId="77777777" w:rsidTr="00AC615B">
        <w:tc>
          <w:tcPr>
            <w:tcW w:w="0" w:type="auto"/>
            <w:vMerge/>
          </w:tcPr>
          <w:p w14:paraId="768A2ADE" w14:textId="77777777" w:rsidR="000652A7" w:rsidRDefault="000652A7" w:rsidP="000652A7">
            <w:pPr>
              <w:jc w:val="left"/>
            </w:pPr>
          </w:p>
        </w:tc>
        <w:tc>
          <w:tcPr>
            <w:tcW w:w="0" w:type="auto"/>
          </w:tcPr>
          <w:p w14:paraId="2D9B8128" w14:textId="77777777" w:rsidR="000652A7" w:rsidRDefault="000652A7" w:rsidP="000652A7">
            <w:pPr>
              <w:jc w:val="left"/>
            </w:pPr>
            <w:r>
              <w:rPr>
                <w:i/>
                <w:u w:val="single"/>
              </w:rPr>
              <w:t>As-Built-Erfassung mittels Punktwolke (AN)</w:t>
            </w:r>
          </w:p>
          <w:p w14:paraId="41B6B4C5" w14:textId="77777777" w:rsidR="000652A7" w:rsidRDefault="000652A7" w:rsidP="000652A7">
            <w:pPr>
              <w:jc w:val="left"/>
            </w:pPr>
            <w:r>
              <w:t>Erfassen des gebauten IST-Zustands eines Bauwerks und der Umgebung mittels georeferenzierter Punktwolken. […]</w:t>
            </w:r>
          </w:p>
          <w:p w14:paraId="1941D039" w14:textId="77777777" w:rsidR="000652A7" w:rsidRDefault="000652A7" w:rsidP="000652A7">
            <w:pPr>
              <w:jc w:val="left"/>
            </w:pPr>
            <w:r>
              <w:t>Die Genauigkeit der Punktwolken, die im Laufe der Bauausführung punktuell erstellt werden (z.B. Bauzustände, überbaute Bereiche), können in Abstimmung mit dem AG in einer geringeren Genauigkeit erfasst werden. […]</w:t>
            </w:r>
          </w:p>
        </w:tc>
        <w:tc>
          <w:tcPr>
            <w:tcW w:w="0" w:type="auto"/>
          </w:tcPr>
          <w:p w14:paraId="0CDDC858" w14:textId="3D3B122A" w:rsidR="000652A7" w:rsidRDefault="000652A7" w:rsidP="000652A7">
            <w:pPr>
              <w:jc w:val="left"/>
            </w:pPr>
            <w:r>
              <w:t>Ja</w:t>
            </w:r>
          </w:p>
        </w:tc>
        <w:tc>
          <w:tcPr>
            <w:tcW w:w="0" w:type="auto"/>
          </w:tcPr>
          <w:p w14:paraId="335B7CD6" w14:textId="1024596B" w:rsidR="000652A7" w:rsidRDefault="000652A7" w:rsidP="000652A7">
            <w:pPr>
              <w:jc w:val="left"/>
            </w:pPr>
            <w:r>
              <w:rPr>
                <w:i/>
                <w:color w:val="EC0016"/>
              </w:rPr>
              <w:t>Regelmäßige Erfassung des Bauzustands mit dem Baufortschritt, um überbaute Bereiche inkl. des unterirdischen/verdeckten Baubereichs zu dokumentieren. So dass eine vollständige Punktwolke zum gebauten Bestand für den Abgleich des Baufortschritts sowie die As-Built-Kontrolle verwendet werden kann.</w:t>
            </w:r>
          </w:p>
        </w:tc>
      </w:tr>
      <w:tr w:rsidR="000652A7" w14:paraId="5CFB102F" w14:textId="77777777" w:rsidTr="00AC615B">
        <w:tc>
          <w:tcPr>
            <w:tcW w:w="0" w:type="auto"/>
            <w:vMerge/>
          </w:tcPr>
          <w:p w14:paraId="03138AB5" w14:textId="77777777" w:rsidR="000652A7" w:rsidRDefault="000652A7" w:rsidP="000652A7">
            <w:pPr>
              <w:jc w:val="left"/>
            </w:pPr>
          </w:p>
        </w:tc>
        <w:tc>
          <w:tcPr>
            <w:tcW w:w="0" w:type="auto"/>
          </w:tcPr>
          <w:p w14:paraId="1FBCED4A" w14:textId="77777777" w:rsidR="000652A7" w:rsidRDefault="000652A7" w:rsidP="000652A7">
            <w:pPr>
              <w:jc w:val="left"/>
            </w:pPr>
            <w:r>
              <w:rPr>
                <w:i/>
                <w:u w:val="single"/>
              </w:rPr>
              <w:t>As-Built-Kontrolle (AN)</w:t>
            </w:r>
          </w:p>
          <w:p w14:paraId="2DE7F7D1" w14:textId="77777777" w:rsidR="000652A7" w:rsidRDefault="000652A7" w:rsidP="000652A7">
            <w:pPr>
              <w:jc w:val="left"/>
            </w:pPr>
            <w:r>
              <w:t>Die As-Built-Kontrolle ist ein Bearbeitungsschritt, bei dem das geplante 3D-Modell der gefertigten IST-Geometrie sowie allen geometrischen und nicht-geometrischen Attributen eines Bauteils oder Bauwerks gegenübergestellt wird. Dabei wird der IST-Zustand mittels Punktwolke erfasst und innerhalb eines Validierungssystems mit dem As-Built-Modell überlagert und abgeglichen. […]</w:t>
            </w:r>
          </w:p>
        </w:tc>
        <w:tc>
          <w:tcPr>
            <w:tcW w:w="0" w:type="auto"/>
          </w:tcPr>
          <w:p w14:paraId="371AE5CB" w14:textId="26B9A52D" w:rsidR="000652A7" w:rsidRDefault="000652A7" w:rsidP="000652A7">
            <w:pPr>
              <w:jc w:val="left"/>
            </w:pPr>
            <w:r>
              <w:t>Ja</w:t>
            </w:r>
          </w:p>
        </w:tc>
        <w:tc>
          <w:tcPr>
            <w:tcW w:w="0" w:type="auto"/>
          </w:tcPr>
          <w:p w14:paraId="1DEE608F" w14:textId="77777777" w:rsidR="000652A7" w:rsidRDefault="000652A7" w:rsidP="000652A7">
            <w:pPr>
              <w:jc w:val="left"/>
            </w:pPr>
          </w:p>
        </w:tc>
      </w:tr>
    </w:tbl>
    <w:p w14:paraId="26A8CACB" w14:textId="77777777" w:rsidR="00AC615B" w:rsidRDefault="00AC615B">
      <w:pPr>
        <w:sectPr w:rsidR="00AC615B" w:rsidSect="00402922">
          <w:headerReference w:type="even" r:id="rId16"/>
          <w:headerReference w:type="default" r:id="rId17"/>
          <w:footerReference w:type="even" r:id="rId18"/>
          <w:footerReference w:type="default" r:id="rId19"/>
          <w:pgSz w:w="16838" w:h="11906" w:orient="landscape"/>
          <w:pgMar w:top="1134" w:right="1276" w:bottom="992" w:left="1276" w:header="369" w:footer="567" w:gutter="0"/>
          <w:cols w:space="720"/>
          <w:docGrid w:linePitch="299"/>
        </w:sectPr>
      </w:pPr>
    </w:p>
    <w:p w14:paraId="3478A0EB" w14:textId="77777777" w:rsidR="00AC615B" w:rsidRDefault="00CC3413">
      <w:pPr>
        <w:pStyle w:val="berschrift2"/>
      </w:pPr>
      <w:bookmarkStart w:id="71" w:name="scroll-bookmark-23"/>
      <w:bookmarkStart w:id="72" w:name="scroll-bookmark-24"/>
      <w:bookmarkStart w:id="73" w:name="_Toc208926330"/>
      <w:bookmarkEnd w:id="71"/>
      <w:r>
        <w:lastRenderedPageBreak/>
        <w:t>3 Organisation im Projekt</w:t>
      </w:r>
      <w:bookmarkEnd w:id="72"/>
      <w:bookmarkEnd w:id="73"/>
    </w:p>
    <w:p w14:paraId="12C222AD" w14:textId="77777777" w:rsidR="00AC615B" w:rsidRDefault="00CC3413">
      <w:pPr>
        <w:pStyle w:val="berschrift3"/>
      </w:pPr>
      <w:bookmarkStart w:id="74" w:name="scroll-bookmark-25"/>
      <w:bookmarkStart w:id="75" w:name="scroll-bookmark-26"/>
      <w:bookmarkStart w:id="76" w:name="_Toc208926331"/>
      <w:bookmarkEnd w:id="74"/>
      <w:r>
        <w:t>3.1 BIM-Rollen und Verantwortlichkeiten</w:t>
      </w:r>
      <w:bookmarkEnd w:id="75"/>
      <w:bookmarkEnd w:id="76"/>
    </w:p>
    <w:p w14:paraId="3CB90F61" w14:textId="77777777" w:rsidR="00AC615B" w:rsidRDefault="00CC3413">
      <w:r>
        <w:t>Die projektspezifischen BIM-Rollen und Verantwortlichkeiten gem. 3.2 Rollen und Verantwortlichkeiten des Auftragnehmers der Vorgaben zur Anwendung der BIM-Methodik des Bieters (bzw. des Auftragnehmers) inkl. namentlicher Benennung sind hier darzustellen und erforderlichenfalls vom AN im Projektverlauf hier fortzuschreiben.</w:t>
      </w:r>
    </w:p>
    <w:p w14:paraId="228FCF7C" w14:textId="77777777" w:rsidR="00AC615B" w:rsidRDefault="00CC3413">
      <w:r>
        <w:rPr>
          <w:i/>
          <w:color w:val="0000FF"/>
        </w:rPr>
        <w:t xml:space="preserve">[Mit Angebotsabgabe sind vom Bieter die im Projekt eingesetzten BIM-Rollen und die jeweiligen Verantwortlichkeiten inkl. namentlicher Benennung entsprechend den Vorgaben zur Anwendung der BIM-Methodik (falls erforderlich, mit ergänzender Beschreibung) zu bestimmen und hier darzustellen. Sofern die Projektorganisation nicht von den Vorgaben abweicht, ist eine erneute Auflistung der einzelnen Verantwortlichkeiten nicht notwendig. Erfolgt die Umsetzung einer einzelnen Rollenbeschreibungen von mehreren Mitarbeitern oder vice </w:t>
      </w:r>
      <w:proofErr w:type="spellStart"/>
      <w:r>
        <w:rPr>
          <w:i/>
          <w:color w:val="0000FF"/>
        </w:rPr>
        <w:t>versa</w:t>
      </w:r>
      <w:proofErr w:type="spellEnd"/>
      <w:r>
        <w:rPr>
          <w:i/>
          <w:color w:val="0000FF"/>
        </w:rPr>
        <w:t>, muss dies - inkl. Zuordnung der jeweiligen Verantwortlichkeiten- entsprechend dargestellt werden. Sofern BIM-Rollen in den Vorgaben zur Anwendung der BIM-Methodik nicht beschrieben sind, kann ein ergänzender Vorschlag zur Umsetzung im BAP unterbreitet werden (z.B. in Großprojekten die Unterteilung in BIM-Fachkoordinator und BIM-Gesamtkoordinator].</w:t>
      </w:r>
    </w:p>
    <w:p w14:paraId="02179A52" w14:textId="77777777" w:rsidR="00AC615B" w:rsidRDefault="00CC3413">
      <w:pPr>
        <w:pStyle w:val="berschrift3"/>
      </w:pPr>
      <w:bookmarkStart w:id="77" w:name="scroll-bookmark-27"/>
      <w:bookmarkStart w:id="78" w:name="scroll-bookmark-28"/>
      <w:bookmarkStart w:id="79" w:name="_Toc208926332"/>
      <w:bookmarkEnd w:id="77"/>
      <w:r>
        <w:t>3.2 Projektorganisation</w:t>
      </w:r>
      <w:bookmarkEnd w:id="78"/>
      <w:bookmarkEnd w:id="79"/>
    </w:p>
    <w:p w14:paraId="5E880032" w14:textId="77777777" w:rsidR="00AC615B" w:rsidRDefault="00CC3413">
      <w:r>
        <w:t>Mit Angebotsabgabe ist die gesamte Projektorganisation des Bieters (bzw. Auftragnehmers) einschließlich der Nachunternehmer hier als Projektorganigramm einzufügen und im Projektverlauf vom AN fortzuschreiben.</w:t>
      </w:r>
    </w:p>
    <w:p w14:paraId="227C7827" w14:textId="77777777" w:rsidR="00AC615B" w:rsidRDefault="00CC3413">
      <w:r>
        <w:rPr>
          <w:i/>
          <w:color w:val="0000FF"/>
        </w:rPr>
        <w:t>[Das Projektorganigramm sollte mindestens folgende Kriterien berücksichtigen:</w:t>
      </w:r>
    </w:p>
    <w:p w14:paraId="1C1A2F8F" w14:textId="77777777" w:rsidR="00AC615B" w:rsidRDefault="00CC3413">
      <w:pPr>
        <w:pStyle w:val="ScrollListBullet"/>
        <w:numPr>
          <w:ilvl w:val="0"/>
          <w:numId w:val="35"/>
        </w:numPr>
        <w:ind w:left="714" w:hanging="357"/>
      </w:pPr>
      <w:r>
        <w:rPr>
          <w:i/>
          <w:color w:val="0000FF"/>
        </w:rPr>
        <w:t>eine nachvollziehbare grobe Struktur der gesamten Projektorganisation ist erkennbar</w:t>
      </w:r>
    </w:p>
    <w:p w14:paraId="339F4E0D" w14:textId="77777777" w:rsidR="00AC615B" w:rsidRDefault="00CC3413">
      <w:pPr>
        <w:pStyle w:val="ScrollListBullet"/>
        <w:numPr>
          <w:ilvl w:val="0"/>
          <w:numId w:val="35"/>
        </w:numPr>
        <w:ind w:left="714" w:hanging="357"/>
      </w:pPr>
      <w:r>
        <w:rPr>
          <w:i/>
          <w:color w:val="0000FF"/>
        </w:rPr>
        <w:t>Berücksichtigung der Rollen gemäß Vorgaben zur Anwendung der BIM-Methodik</w:t>
      </w:r>
    </w:p>
    <w:p w14:paraId="01821F0B" w14:textId="0EE63D30" w:rsidR="00AC615B" w:rsidRPr="00FD57E3" w:rsidRDefault="00CC3413">
      <w:pPr>
        <w:pStyle w:val="ScrollListBullet"/>
        <w:numPr>
          <w:ilvl w:val="0"/>
          <w:numId w:val="35"/>
        </w:numPr>
        <w:ind w:left="714" w:hanging="357"/>
      </w:pPr>
      <w:r>
        <w:rPr>
          <w:i/>
          <w:color w:val="0000FF"/>
        </w:rPr>
        <w:t>Berücksichtigung der im Projektauftrag aufgeführten Gewerke</w:t>
      </w:r>
    </w:p>
    <w:p w14:paraId="6EA56024" w14:textId="77777777" w:rsidR="00FD57E3" w:rsidRDefault="00FD57E3" w:rsidP="00FD57E3">
      <w:pPr>
        <w:pStyle w:val="ScrollListBullet"/>
        <w:numPr>
          <w:ilvl w:val="0"/>
          <w:numId w:val="0"/>
        </w:numPr>
        <w:ind w:left="714" w:hanging="357"/>
        <w:rPr>
          <w:i/>
          <w:color w:val="0000FF"/>
        </w:rPr>
      </w:pPr>
    </w:p>
    <w:p w14:paraId="78CA0F7A" w14:textId="39DB3AB6" w:rsidR="00FD57E3" w:rsidRDefault="00C151E2" w:rsidP="00D8109F">
      <w:pPr>
        <w:pStyle w:val="ScrollListBullet"/>
        <w:numPr>
          <w:ilvl w:val="0"/>
          <w:numId w:val="0"/>
        </w:numPr>
        <w:ind w:left="357" w:hanging="357"/>
        <w:rPr>
          <w:color w:val="FF0000"/>
        </w:rPr>
      </w:pPr>
      <w:r>
        <w:rPr>
          <w:color w:val="FF0000"/>
        </w:rPr>
        <w:t>Aktuelle</w:t>
      </w:r>
      <w:r w:rsidR="00DB4DB7">
        <w:rPr>
          <w:color w:val="FF0000"/>
        </w:rPr>
        <w:t>s</w:t>
      </w:r>
      <w:r>
        <w:rPr>
          <w:color w:val="FF0000"/>
        </w:rPr>
        <w:t xml:space="preserve"> AG-</w:t>
      </w:r>
      <w:r w:rsidR="009A0075" w:rsidRPr="00C151E2">
        <w:rPr>
          <w:color w:val="FF0000"/>
        </w:rPr>
        <w:t>Organigramm</w:t>
      </w:r>
      <w:r w:rsidR="00DB4DB7">
        <w:rPr>
          <w:color w:val="FF0000"/>
        </w:rPr>
        <w:t xml:space="preserve"> &amp; Modellstruktur</w:t>
      </w:r>
    </w:p>
    <w:p w14:paraId="62BD6C97" w14:textId="77777777" w:rsidR="00DB4DB7" w:rsidRPr="00C151E2" w:rsidRDefault="00DB4DB7" w:rsidP="00D8109F">
      <w:pPr>
        <w:pStyle w:val="ScrollListBullet"/>
        <w:numPr>
          <w:ilvl w:val="0"/>
          <w:numId w:val="0"/>
        </w:numPr>
        <w:ind w:left="357" w:hanging="357"/>
        <w:rPr>
          <w:color w:val="FF0000"/>
        </w:rPr>
      </w:pPr>
    </w:p>
    <w:p w14:paraId="6B798ACA" w14:textId="1F1DF55F" w:rsidR="00FD57E3" w:rsidRDefault="00717AC9" w:rsidP="00FD57E3">
      <w:pPr>
        <w:pStyle w:val="ScrollListBullet"/>
        <w:numPr>
          <w:ilvl w:val="0"/>
          <w:numId w:val="0"/>
        </w:numPr>
        <w:ind w:left="714" w:hanging="357"/>
        <w:rPr>
          <w:i/>
          <w:color w:val="0000FF"/>
        </w:rPr>
      </w:pPr>
      <w:r w:rsidRPr="00717AC9">
        <w:rPr>
          <w:i/>
          <w:noProof/>
          <w:color w:val="0000FF"/>
        </w:rPr>
        <w:drawing>
          <wp:inline distT="0" distB="0" distL="0" distR="0" wp14:anchorId="5B5AFBA0" wp14:editId="4FE04EA5">
            <wp:extent cx="5939790" cy="2539365"/>
            <wp:effectExtent l="0" t="0" r="3810" b="0"/>
            <wp:docPr id="10977613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61381" name=""/>
                    <pic:cNvPicPr/>
                  </pic:nvPicPr>
                  <pic:blipFill>
                    <a:blip r:embed="rId20"/>
                    <a:stretch>
                      <a:fillRect/>
                    </a:stretch>
                  </pic:blipFill>
                  <pic:spPr>
                    <a:xfrm>
                      <a:off x="0" y="0"/>
                      <a:ext cx="5939790" cy="2539365"/>
                    </a:xfrm>
                    <a:prstGeom prst="rect">
                      <a:avLst/>
                    </a:prstGeom>
                  </pic:spPr>
                </pic:pic>
              </a:graphicData>
            </a:graphic>
          </wp:inline>
        </w:drawing>
      </w:r>
    </w:p>
    <w:p w14:paraId="6245947B" w14:textId="77777777" w:rsidR="00FD57E3" w:rsidRDefault="00FD57E3" w:rsidP="00FD57E3">
      <w:pPr>
        <w:pStyle w:val="ScrollListBullet"/>
        <w:numPr>
          <w:ilvl w:val="0"/>
          <w:numId w:val="0"/>
        </w:numPr>
        <w:ind w:left="714" w:hanging="357"/>
        <w:rPr>
          <w:i/>
          <w:color w:val="0000FF"/>
        </w:rPr>
      </w:pPr>
    </w:p>
    <w:p w14:paraId="4E5E910F" w14:textId="7B1AA4AA" w:rsidR="00FD57E3" w:rsidRDefault="006D155C" w:rsidP="00FD57E3">
      <w:pPr>
        <w:pStyle w:val="ScrollListBullet"/>
        <w:numPr>
          <w:ilvl w:val="0"/>
          <w:numId w:val="0"/>
        </w:numPr>
        <w:ind w:left="714" w:hanging="357"/>
        <w:rPr>
          <w:i/>
          <w:color w:val="0000FF"/>
        </w:rPr>
      </w:pPr>
      <w:r w:rsidRPr="006D155C">
        <w:rPr>
          <w:i/>
          <w:noProof/>
          <w:color w:val="0000FF"/>
        </w:rPr>
        <w:lastRenderedPageBreak/>
        <w:drawing>
          <wp:inline distT="0" distB="0" distL="0" distR="0" wp14:anchorId="482BFEAD" wp14:editId="4ACA5F76">
            <wp:extent cx="5939790" cy="3541395"/>
            <wp:effectExtent l="0" t="0" r="3810" b="1905"/>
            <wp:docPr id="1035130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130265" name=""/>
                    <pic:cNvPicPr/>
                  </pic:nvPicPr>
                  <pic:blipFill>
                    <a:blip r:embed="rId21"/>
                    <a:stretch>
                      <a:fillRect/>
                    </a:stretch>
                  </pic:blipFill>
                  <pic:spPr>
                    <a:xfrm>
                      <a:off x="0" y="0"/>
                      <a:ext cx="5939790" cy="3541395"/>
                    </a:xfrm>
                    <a:prstGeom prst="rect">
                      <a:avLst/>
                    </a:prstGeom>
                  </pic:spPr>
                </pic:pic>
              </a:graphicData>
            </a:graphic>
          </wp:inline>
        </w:drawing>
      </w:r>
    </w:p>
    <w:p w14:paraId="77EDA60F" w14:textId="77777777" w:rsidR="00AC615B" w:rsidRDefault="00CC3413">
      <w:pPr>
        <w:pStyle w:val="berschrift3"/>
      </w:pPr>
      <w:bookmarkStart w:id="80" w:name="scroll-bookmark-29"/>
      <w:bookmarkStart w:id="81" w:name="scroll-bookmark-30"/>
      <w:bookmarkStart w:id="82" w:name="_Toc208926333"/>
      <w:bookmarkEnd w:id="80"/>
      <w:r>
        <w:t>3.3 Projektbeteiligtenliste</w:t>
      </w:r>
      <w:bookmarkEnd w:id="81"/>
      <w:bookmarkEnd w:id="82"/>
    </w:p>
    <w:p w14:paraId="73088F13" w14:textId="77777777" w:rsidR="00AC615B" w:rsidRDefault="00CC3413">
      <w:r>
        <w:rPr>
          <w:i/>
          <w:color w:val="0000FF"/>
        </w:rPr>
        <w:t>[Die tabellarische Übersicht aller Projektbeteiligten und Schnittstellen des Auftragnehmers ist 4 Wochen nach Auftragserteilung zu befüllen sowie um weitere Beteiligte zu ergänzen. Die tabellarische Übersicht ist vom AN im Projektverlauf fortzuschreiben. Alternativ kann hier auch auf eine im Projekt vorhandene Projektbeteiligtenliste verwiesen werden. Hierbei ist zu berücksichtigen, dass alle Projektbeteiligten Zugriff auf die Liste haben.]</w:t>
      </w:r>
    </w:p>
    <w:tbl>
      <w:tblPr>
        <w:tblStyle w:val="ScrollTableNormal"/>
        <w:tblW w:w="5000" w:type="pct"/>
        <w:tblLook w:val="0020" w:firstRow="1" w:lastRow="0" w:firstColumn="0" w:lastColumn="0" w:noHBand="0" w:noVBand="0"/>
      </w:tblPr>
      <w:tblGrid>
        <w:gridCol w:w="3667"/>
        <w:gridCol w:w="1291"/>
        <w:gridCol w:w="1390"/>
        <w:gridCol w:w="1529"/>
        <w:gridCol w:w="739"/>
        <w:gridCol w:w="728"/>
      </w:tblGrid>
      <w:tr w:rsidR="00AC615B" w14:paraId="532C6F3A" w14:textId="77777777" w:rsidTr="00BC2199">
        <w:trPr>
          <w:cnfStyle w:val="100000000000" w:firstRow="1" w:lastRow="0" w:firstColumn="0" w:lastColumn="0" w:oddVBand="0" w:evenVBand="0" w:oddHBand="0" w:evenHBand="0" w:firstRowFirstColumn="0" w:firstRowLastColumn="0" w:lastRowFirstColumn="0" w:lastRowLastColumn="0"/>
        </w:trPr>
        <w:tc>
          <w:tcPr>
            <w:tcW w:w="0" w:type="auto"/>
          </w:tcPr>
          <w:p w14:paraId="2A65BA6C" w14:textId="77777777" w:rsidR="00AC615B" w:rsidRDefault="00CC3413">
            <w:pPr>
              <w:jc w:val="left"/>
            </w:pPr>
            <w:r>
              <w:t>Funktion / Schnittstelle</w:t>
            </w:r>
          </w:p>
        </w:tc>
        <w:tc>
          <w:tcPr>
            <w:tcW w:w="691" w:type="pct"/>
          </w:tcPr>
          <w:p w14:paraId="1BAD9814" w14:textId="77777777" w:rsidR="00AC615B" w:rsidRDefault="00CC3413">
            <w:pPr>
              <w:jc w:val="left"/>
            </w:pPr>
            <w:r>
              <w:t>Nach- und Vorname</w:t>
            </w:r>
          </w:p>
        </w:tc>
        <w:tc>
          <w:tcPr>
            <w:tcW w:w="744" w:type="pct"/>
          </w:tcPr>
          <w:p w14:paraId="6DAFFEBF" w14:textId="77777777" w:rsidR="00AC615B" w:rsidRDefault="00CC3413">
            <w:pPr>
              <w:jc w:val="left"/>
            </w:pPr>
            <w:r>
              <w:t>Firma</w:t>
            </w:r>
          </w:p>
        </w:tc>
        <w:tc>
          <w:tcPr>
            <w:tcW w:w="0" w:type="auto"/>
          </w:tcPr>
          <w:p w14:paraId="13CCCA2B" w14:textId="77777777" w:rsidR="00AC615B" w:rsidRDefault="00CC3413">
            <w:pPr>
              <w:jc w:val="left"/>
            </w:pPr>
            <w:r>
              <w:t>(AN)/ (NU)/ (HAN P/</w:t>
            </w:r>
            <w:proofErr w:type="gramStart"/>
            <w:r>
              <w:t>B)*</w:t>
            </w:r>
            <w:proofErr w:type="gramEnd"/>
          </w:p>
        </w:tc>
        <w:tc>
          <w:tcPr>
            <w:tcW w:w="0" w:type="auto"/>
          </w:tcPr>
          <w:p w14:paraId="327492F0" w14:textId="77777777" w:rsidR="00AC615B" w:rsidRDefault="00CC3413">
            <w:pPr>
              <w:jc w:val="left"/>
            </w:pPr>
            <w:r>
              <w:t>E-Mail</w:t>
            </w:r>
          </w:p>
        </w:tc>
        <w:tc>
          <w:tcPr>
            <w:tcW w:w="0" w:type="auto"/>
          </w:tcPr>
          <w:p w14:paraId="3D35C752" w14:textId="77777777" w:rsidR="00AC615B" w:rsidRDefault="00CC3413">
            <w:pPr>
              <w:jc w:val="left"/>
            </w:pPr>
            <w:r>
              <w:t xml:space="preserve">Tel. </w:t>
            </w:r>
            <w:proofErr w:type="spellStart"/>
            <w:r>
              <w:t>Nr</w:t>
            </w:r>
            <w:proofErr w:type="spellEnd"/>
          </w:p>
        </w:tc>
      </w:tr>
      <w:tr w:rsidR="00AC615B" w14:paraId="566E2336" w14:textId="77777777" w:rsidTr="00BC2199">
        <w:tc>
          <w:tcPr>
            <w:tcW w:w="0" w:type="auto"/>
          </w:tcPr>
          <w:p w14:paraId="6AB3E720" w14:textId="77777777" w:rsidR="00AC615B" w:rsidRDefault="00CC3413">
            <w:pPr>
              <w:jc w:val="left"/>
            </w:pPr>
            <w:r>
              <w:t>BIM-Koordinator des AN Objektplaner</w:t>
            </w:r>
          </w:p>
        </w:tc>
        <w:tc>
          <w:tcPr>
            <w:tcW w:w="691" w:type="pct"/>
          </w:tcPr>
          <w:p w14:paraId="12B6956A" w14:textId="482B72FD" w:rsidR="00AC615B" w:rsidRDefault="00AC615B">
            <w:pPr>
              <w:jc w:val="left"/>
            </w:pPr>
          </w:p>
        </w:tc>
        <w:tc>
          <w:tcPr>
            <w:tcW w:w="744" w:type="pct"/>
          </w:tcPr>
          <w:p w14:paraId="018EAE5F" w14:textId="6441B78C" w:rsidR="00AC615B" w:rsidRDefault="00AC615B">
            <w:pPr>
              <w:jc w:val="left"/>
            </w:pPr>
          </w:p>
        </w:tc>
        <w:tc>
          <w:tcPr>
            <w:tcW w:w="0" w:type="auto"/>
          </w:tcPr>
          <w:p w14:paraId="59C42217" w14:textId="69184CA8" w:rsidR="00AC615B" w:rsidRDefault="00AC615B">
            <w:pPr>
              <w:jc w:val="left"/>
            </w:pPr>
          </w:p>
        </w:tc>
        <w:tc>
          <w:tcPr>
            <w:tcW w:w="0" w:type="auto"/>
          </w:tcPr>
          <w:p w14:paraId="545CB34F" w14:textId="77777777" w:rsidR="00AC615B" w:rsidRDefault="00AC615B">
            <w:pPr>
              <w:jc w:val="left"/>
            </w:pPr>
          </w:p>
        </w:tc>
        <w:tc>
          <w:tcPr>
            <w:tcW w:w="0" w:type="auto"/>
          </w:tcPr>
          <w:p w14:paraId="0357B2AC" w14:textId="77777777" w:rsidR="00AC615B" w:rsidRDefault="00AC615B">
            <w:pPr>
              <w:jc w:val="left"/>
            </w:pPr>
          </w:p>
        </w:tc>
      </w:tr>
      <w:tr w:rsidR="00AC615B" w14:paraId="6075495A" w14:textId="77777777" w:rsidTr="00BC2199">
        <w:tc>
          <w:tcPr>
            <w:tcW w:w="0" w:type="auto"/>
          </w:tcPr>
          <w:p w14:paraId="5A49A755" w14:textId="77777777" w:rsidR="00AC615B" w:rsidRDefault="00CC3413">
            <w:pPr>
              <w:jc w:val="left"/>
            </w:pPr>
            <w:r>
              <w:t>BIM-Modellersteller Objektplanung</w:t>
            </w:r>
          </w:p>
        </w:tc>
        <w:tc>
          <w:tcPr>
            <w:tcW w:w="691" w:type="pct"/>
          </w:tcPr>
          <w:p w14:paraId="56A5441D" w14:textId="65EF5725" w:rsidR="00150DF0" w:rsidRDefault="00150DF0">
            <w:pPr>
              <w:jc w:val="left"/>
            </w:pPr>
          </w:p>
        </w:tc>
        <w:tc>
          <w:tcPr>
            <w:tcW w:w="744" w:type="pct"/>
          </w:tcPr>
          <w:p w14:paraId="1D32FD61" w14:textId="3F777C7B" w:rsidR="00AC615B" w:rsidRDefault="00AC615B">
            <w:pPr>
              <w:jc w:val="left"/>
            </w:pPr>
          </w:p>
        </w:tc>
        <w:tc>
          <w:tcPr>
            <w:tcW w:w="0" w:type="auto"/>
          </w:tcPr>
          <w:p w14:paraId="482F3AD8" w14:textId="4E30C161" w:rsidR="00AC615B" w:rsidRDefault="00AC615B">
            <w:pPr>
              <w:jc w:val="left"/>
            </w:pPr>
          </w:p>
        </w:tc>
        <w:tc>
          <w:tcPr>
            <w:tcW w:w="0" w:type="auto"/>
          </w:tcPr>
          <w:p w14:paraId="56F14AAE" w14:textId="77777777" w:rsidR="00AC615B" w:rsidRDefault="00AC615B">
            <w:pPr>
              <w:jc w:val="left"/>
            </w:pPr>
          </w:p>
        </w:tc>
        <w:tc>
          <w:tcPr>
            <w:tcW w:w="0" w:type="auto"/>
          </w:tcPr>
          <w:p w14:paraId="01CAE9BB" w14:textId="77777777" w:rsidR="00AC615B" w:rsidRDefault="00AC615B">
            <w:pPr>
              <w:jc w:val="left"/>
            </w:pPr>
          </w:p>
        </w:tc>
      </w:tr>
      <w:tr w:rsidR="00AC615B" w14:paraId="6FA0BFE7" w14:textId="77777777" w:rsidTr="00BC2199">
        <w:tc>
          <w:tcPr>
            <w:tcW w:w="0" w:type="auto"/>
          </w:tcPr>
          <w:p w14:paraId="0E8BF82A" w14:textId="77777777" w:rsidR="00AC615B" w:rsidRDefault="00CC3413">
            <w:pPr>
              <w:jc w:val="left"/>
            </w:pPr>
            <w:r>
              <w:t>BIM-Modellersteller Technische Ausrüstung</w:t>
            </w:r>
          </w:p>
        </w:tc>
        <w:tc>
          <w:tcPr>
            <w:tcW w:w="691" w:type="pct"/>
          </w:tcPr>
          <w:p w14:paraId="2ABC0E0B" w14:textId="77777777" w:rsidR="00AC615B" w:rsidRDefault="00AC615B">
            <w:pPr>
              <w:jc w:val="left"/>
            </w:pPr>
          </w:p>
        </w:tc>
        <w:tc>
          <w:tcPr>
            <w:tcW w:w="744" w:type="pct"/>
          </w:tcPr>
          <w:p w14:paraId="0B738AF9" w14:textId="77777777" w:rsidR="00AC615B" w:rsidRDefault="00AC615B">
            <w:pPr>
              <w:jc w:val="left"/>
            </w:pPr>
          </w:p>
        </w:tc>
        <w:tc>
          <w:tcPr>
            <w:tcW w:w="0" w:type="auto"/>
          </w:tcPr>
          <w:p w14:paraId="6AA7372A" w14:textId="77777777" w:rsidR="00AC615B" w:rsidRDefault="00AC615B">
            <w:pPr>
              <w:jc w:val="left"/>
            </w:pPr>
          </w:p>
        </w:tc>
        <w:tc>
          <w:tcPr>
            <w:tcW w:w="0" w:type="auto"/>
          </w:tcPr>
          <w:p w14:paraId="2BFC35C1" w14:textId="77777777" w:rsidR="00AC615B" w:rsidRDefault="00AC615B">
            <w:pPr>
              <w:jc w:val="left"/>
            </w:pPr>
          </w:p>
        </w:tc>
        <w:tc>
          <w:tcPr>
            <w:tcW w:w="0" w:type="auto"/>
          </w:tcPr>
          <w:p w14:paraId="05A6EB62" w14:textId="77777777" w:rsidR="00AC615B" w:rsidRDefault="00AC615B">
            <w:pPr>
              <w:jc w:val="left"/>
            </w:pPr>
          </w:p>
        </w:tc>
      </w:tr>
      <w:tr w:rsidR="00AC615B" w14:paraId="23A3F12F" w14:textId="77777777" w:rsidTr="00BC2199">
        <w:tc>
          <w:tcPr>
            <w:tcW w:w="0" w:type="auto"/>
          </w:tcPr>
          <w:p w14:paraId="04EEEEB1" w14:textId="77777777" w:rsidR="00AC615B" w:rsidRDefault="00CC3413">
            <w:pPr>
              <w:jc w:val="left"/>
            </w:pPr>
            <w:r>
              <w:t>BIM-Modellersteller Tragwerksplanung</w:t>
            </w:r>
          </w:p>
        </w:tc>
        <w:tc>
          <w:tcPr>
            <w:tcW w:w="691" w:type="pct"/>
          </w:tcPr>
          <w:p w14:paraId="5D47B3D2" w14:textId="77777777" w:rsidR="00AC615B" w:rsidRDefault="00AC615B">
            <w:pPr>
              <w:jc w:val="left"/>
            </w:pPr>
          </w:p>
        </w:tc>
        <w:tc>
          <w:tcPr>
            <w:tcW w:w="744" w:type="pct"/>
          </w:tcPr>
          <w:p w14:paraId="22CA6FFC" w14:textId="77777777" w:rsidR="00AC615B" w:rsidRDefault="00AC615B">
            <w:pPr>
              <w:jc w:val="left"/>
            </w:pPr>
          </w:p>
        </w:tc>
        <w:tc>
          <w:tcPr>
            <w:tcW w:w="0" w:type="auto"/>
          </w:tcPr>
          <w:p w14:paraId="4B36D137" w14:textId="77777777" w:rsidR="00AC615B" w:rsidRDefault="00AC615B">
            <w:pPr>
              <w:jc w:val="left"/>
            </w:pPr>
          </w:p>
        </w:tc>
        <w:tc>
          <w:tcPr>
            <w:tcW w:w="0" w:type="auto"/>
          </w:tcPr>
          <w:p w14:paraId="11050D70" w14:textId="77777777" w:rsidR="00AC615B" w:rsidRDefault="00AC615B">
            <w:pPr>
              <w:jc w:val="left"/>
            </w:pPr>
          </w:p>
        </w:tc>
        <w:tc>
          <w:tcPr>
            <w:tcW w:w="0" w:type="auto"/>
          </w:tcPr>
          <w:p w14:paraId="09E14F18" w14:textId="77777777" w:rsidR="00AC615B" w:rsidRDefault="00AC615B">
            <w:pPr>
              <w:jc w:val="left"/>
            </w:pPr>
          </w:p>
        </w:tc>
      </w:tr>
      <w:tr w:rsidR="00AC615B" w14:paraId="28B139E4" w14:textId="77777777" w:rsidTr="00BC2199">
        <w:tc>
          <w:tcPr>
            <w:tcW w:w="0" w:type="auto"/>
          </w:tcPr>
          <w:p w14:paraId="63686B05" w14:textId="77777777" w:rsidR="00AC615B" w:rsidRDefault="00CC3413">
            <w:pPr>
              <w:jc w:val="left"/>
            </w:pPr>
            <w:r>
              <w:t>Vermesser Grundlagenmodell</w:t>
            </w:r>
          </w:p>
        </w:tc>
        <w:tc>
          <w:tcPr>
            <w:tcW w:w="691" w:type="pct"/>
          </w:tcPr>
          <w:p w14:paraId="37DE7B94" w14:textId="77777777" w:rsidR="00AC615B" w:rsidRDefault="00AC615B">
            <w:pPr>
              <w:jc w:val="left"/>
            </w:pPr>
          </w:p>
        </w:tc>
        <w:tc>
          <w:tcPr>
            <w:tcW w:w="744" w:type="pct"/>
          </w:tcPr>
          <w:p w14:paraId="6D37B1A8" w14:textId="166875E9" w:rsidR="00AC615B" w:rsidRPr="00330E4D" w:rsidRDefault="00AC615B">
            <w:pPr>
              <w:jc w:val="left"/>
            </w:pPr>
          </w:p>
        </w:tc>
        <w:tc>
          <w:tcPr>
            <w:tcW w:w="0" w:type="auto"/>
          </w:tcPr>
          <w:p w14:paraId="0CA77285" w14:textId="77777777" w:rsidR="00AC615B" w:rsidRDefault="00AC615B">
            <w:pPr>
              <w:jc w:val="left"/>
            </w:pPr>
          </w:p>
        </w:tc>
        <w:tc>
          <w:tcPr>
            <w:tcW w:w="0" w:type="auto"/>
          </w:tcPr>
          <w:p w14:paraId="0EE10ECB" w14:textId="77777777" w:rsidR="00AC615B" w:rsidRDefault="00AC615B">
            <w:pPr>
              <w:jc w:val="left"/>
            </w:pPr>
          </w:p>
        </w:tc>
        <w:tc>
          <w:tcPr>
            <w:tcW w:w="0" w:type="auto"/>
          </w:tcPr>
          <w:p w14:paraId="6B01373E" w14:textId="77777777" w:rsidR="00AC615B" w:rsidRDefault="00AC615B">
            <w:pPr>
              <w:jc w:val="left"/>
            </w:pPr>
          </w:p>
        </w:tc>
      </w:tr>
      <w:tr w:rsidR="00AC615B" w14:paraId="336751F8" w14:textId="77777777" w:rsidTr="00BC2199">
        <w:tc>
          <w:tcPr>
            <w:tcW w:w="0" w:type="auto"/>
          </w:tcPr>
          <w:p w14:paraId="320696C0" w14:textId="77777777" w:rsidR="00AC615B" w:rsidRDefault="00CC3413">
            <w:pPr>
              <w:jc w:val="left"/>
            </w:pPr>
            <w:r>
              <w:t>BIM-Modellersteller technische Streckenausrüstung OLA</w:t>
            </w:r>
          </w:p>
        </w:tc>
        <w:tc>
          <w:tcPr>
            <w:tcW w:w="691" w:type="pct"/>
          </w:tcPr>
          <w:p w14:paraId="41D2230F" w14:textId="65CC3AF1" w:rsidR="00AC615B" w:rsidRDefault="00AC615B">
            <w:pPr>
              <w:jc w:val="left"/>
            </w:pPr>
          </w:p>
        </w:tc>
        <w:tc>
          <w:tcPr>
            <w:tcW w:w="744" w:type="pct"/>
          </w:tcPr>
          <w:p w14:paraId="3597D216" w14:textId="77777777" w:rsidR="00AC615B" w:rsidRDefault="00AC615B">
            <w:pPr>
              <w:jc w:val="left"/>
            </w:pPr>
          </w:p>
        </w:tc>
        <w:tc>
          <w:tcPr>
            <w:tcW w:w="0" w:type="auto"/>
          </w:tcPr>
          <w:p w14:paraId="1C637574" w14:textId="77777777" w:rsidR="00AC615B" w:rsidRDefault="00AC615B">
            <w:pPr>
              <w:jc w:val="left"/>
            </w:pPr>
          </w:p>
        </w:tc>
        <w:tc>
          <w:tcPr>
            <w:tcW w:w="0" w:type="auto"/>
          </w:tcPr>
          <w:p w14:paraId="2E9DA65A" w14:textId="77777777" w:rsidR="00AC615B" w:rsidRDefault="00AC615B">
            <w:pPr>
              <w:jc w:val="left"/>
            </w:pPr>
          </w:p>
        </w:tc>
        <w:tc>
          <w:tcPr>
            <w:tcW w:w="0" w:type="auto"/>
          </w:tcPr>
          <w:p w14:paraId="7103A1E9" w14:textId="77777777" w:rsidR="00AC615B" w:rsidRDefault="00AC615B">
            <w:pPr>
              <w:jc w:val="left"/>
            </w:pPr>
          </w:p>
        </w:tc>
      </w:tr>
      <w:tr w:rsidR="00AC615B" w14:paraId="08777C05" w14:textId="77777777" w:rsidTr="00BC2199">
        <w:tc>
          <w:tcPr>
            <w:tcW w:w="0" w:type="auto"/>
          </w:tcPr>
          <w:p w14:paraId="1DC06758" w14:textId="77777777" w:rsidR="00AC615B" w:rsidRDefault="00CC3413">
            <w:pPr>
              <w:jc w:val="left"/>
            </w:pPr>
            <w:r>
              <w:t>BIM-Modellersteller technische Streckenausrüstung 50Hz</w:t>
            </w:r>
          </w:p>
        </w:tc>
        <w:tc>
          <w:tcPr>
            <w:tcW w:w="691" w:type="pct"/>
          </w:tcPr>
          <w:p w14:paraId="7949630C" w14:textId="77777777" w:rsidR="00AC615B" w:rsidRDefault="00AC615B">
            <w:pPr>
              <w:jc w:val="left"/>
            </w:pPr>
          </w:p>
        </w:tc>
        <w:tc>
          <w:tcPr>
            <w:tcW w:w="744" w:type="pct"/>
          </w:tcPr>
          <w:p w14:paraId="0F69B986" w14:textId="77777777" w:rsidR="00AC615B" w:rsidRDefault="00AC615B">
            <w:pPr>
              <w:jc w:val="left"/>
            </w:pPr>
          </w:p>
        </w:tc>
        <w:tc>
          <w:tcPr>
            <w:tcW w:w="0" w:type="auto"/>
          </w:tcPr>
          <w:p w14:paraId="65FF0E63" w14:textId="77777777" w:rsidR="00AC615B" w:rsidRDefault="00AC615B">
            <w:pPr>
              <w:jc w:val="left"/>
            </w:pPr>
          </w:p>
        </w:tc>
        <w:tc>
          <w:tcPr>
            <w:tcW w:w="0" w:type="auto"/>
          </w:tcPr>
          <w:p w14:paraId="04D7DB76" w14:textId="77777777" w:rsidR="00AC615B" w:rsidRDefault="00AC615B">
            <w:pPr>
              <w:jc w:val="left"/>
            </w:pPr>
          </w:p>
        </w:tc>
        <w:tc>
          <w:tcPr>
            <w:tcW w:w="0" w:type="auto"/>
          </w:tcPr>
          <w:p w14:paraId="680AFC21" w14:textId="77777777" w:rsidR="00AC615B" w:rsidRDefault="00AC615B">
            <w:pPr>
              <w:jc w:val="left"/>
            </w:pPr>
          </w:p>
        </w:tc>
      </w:tr>
      <w:tr w:rsidR="00AC615B" w14:paraId="5C680FA7" w14:textId="77777777" w:rsidTr="00BC2199">
        <w:tc>
          <w:tcPr>
            <w:tcW w:w="0" w:type="auto"/>
          </w:tcPr>
          <w:p w14:paraId="6ADD9339" w14:textId="77777777" w:rsidR="00AC615B" w:rsidRDefault="00CC3413">
            <w:pPr>
              <w:jc w:val="left"/>
            </w:pPr>
            <w:r>
              <w:t>BIM-Modellersteller technische Streckenausrüstung TGA</w:t>
            </w:r>
          </w:p>
        </w:tc>
        <w:tc>
          <w:tcPr>
            <w:tcW w:w="691" w:type="pct"/>
          </w:tcPr>
          <w:p w14:paraId="5165CF84" w14:textId="77777777" w:rsidR="00AC615B" w:rsidRDefault="00AC615B">
            <w:pPr>
              <w:jc w:val="left"/>
            </w:pPr>
          </w:p>
        </w:tc>
        <w:tc>
          <w:tcPr>
            <w:tcW w:w="744" w:type="pct"/>
          </w:tcPr>
          <w:p w14:paraId="49D6E4AD" w14:textId="77777777" w:rsidR="00AC615B" w:rsidRDefault="00AC615B">
            <w:pPr>
              <w:jc w:val="left"/>
            </w:pPr>
          </w:p>
        </w:tc>
        <w:tc>
          <w:tcPr>
            <w:tcW w:w="0" w:type="auto"/>
          </w:tcPr>
          <w:p w14:paraId="540FA600" w14:textId="77777777" w:rsidR="00AC615B" w:rsidRDefault="00AC615B">
            <w:pPr>
              <w:jc w:val="left"/>
            </w:pPr>
          </w:p>
        </w:tc>
        <w:tc>
          <w:tcPr>
            <w:tcW w:w="0" w:type="auto"/>
          </w:tcPr>
          <w:p w14:paraId="77603014" w14:textId="77777777" w:rsidR="00AC615B" w:rsidRDefault="00AC615B">
            <w:pPr>
              <w:jc w:val="left"/>
            </w:pPr>
          </w:p>
        </w:tc>
        <w:tc>
          <w:tcPr>
            <w:tcW w:w="0" w:type="auto"/>
          </w:tcPr>
          <w:p w14:paraId="4021668D" w14:textId="77777777" w:rsidR="00AC615B" w:rsidRDefault="00AC615B">
            <w:pPr>
              <w:jc w:val="left"/>
            </w:pPr>
          </w:p>
        </w:tc>
      </w:tr>
      <w:tr w:rsidR="00AC615B" w14:paraId="6EA84D06" w14:textId="77777777" w:rsidTr="00BC2199">
        <w:tc>
          <w:tcPr>
            <w:tcW w:w="0" w:type="auto"/>
          </w:tcPr>
          <w:p w14:paraId="1F2D711B" w14:textId="77777777" w:rsidR="00AC615B" w:rsidRDefault="00CC3413">
            <w:pPr>
              <w:jc w:val="left"/>
            </w:pPr>
            <w:r>
              <w:t>BIM-Modellersteller technische Streckenausrüstung LST</w:t>
            </w:r>
          </w:p>
        </w:tc>
        <w:tc>
          <w:tcPr>
            <w:tcW w:w="691" w:type="pct"/>
          </w:tcPr>
          <w:p w14:paraId="2D58E0D1" w14:textId="77777777" w:rsidR="00AC615B" w:rsidRDefault="00AC615B">
            <w:pPr>
              <w:jc w:val="left"/>
            </w:pPr>
          </w:p>
        </w:tc>
        <w:tc>
          <w:tcPr>
            <w:tcW w:w="744" w:type="pct"/>
          </w:tcPr>
          <w:p w14:paraId="45B57AC2" w14:textId="77777777" w:rsidR="00AC615B" w:rsidRDefault="00AC615B">
            <w:pPr>
              <w:jc w:val="left"/>
            </w:pPr>
          </w:p>
        </w:tc>
        <w:tc>
          <w:tcPr>
            <w:tcW w:w="0" w:type="auto"/>
          </w:tcPr>
          <w:p w14:paraId="5E332D3B" w14:textId="77777777" w:rsidR="00AC615B" w:rsidRDefault="00AC615B">
            <w:pPr>
              <w:jc w:val="left"/>
            </w:pPr>
          </w:p>
        </w:tc>
        <w:tc>
          <w:tcPr>
            <w:tcW w:w="0" w:type="auto"/>
          </w:tcPr>
          <w:p w14:paraId="6C5B1895" w14:textId="77777777" w:rsidR="00AC615B" w:rsidRDefault="00AC615B">
            <w:pPr>
              <w:jc w:val="left"/>
            </w:pPr>
          </w:p>
        </w:tc>
        <w:tc>
          <w:tcPr>
            <w:tcW w:w="0" w:type="auto"/>
          </w:tcPr>
          <w:p w14:paraId="7DCAF866" w14:textId="77777777" w:rsidR="00AC615B" w:rsidRDefault="00AC615B">
            <w:pPr>
              <w:jc w:val="left"/>
            </w:pPr>
          </w:p>
        </w:tc>
      </w:tr>
      <w:tr w:rsidR="00AC615B" w14:paraId="2FB627A5" w14:textId="77777777" w:rsidTr="00BC2199">
        <w:tc>
          <w:tcPr>
            <w:tcW w:w="0" w:type="auto"/>
          </w:tcPr>
          <w:p w14:paraId="499FD5A4" w14:textId="77777777" w:rsidR="00AC615B" w:rsidRDefault="00CC3413">
            <w:pPr>
              <w:jc w:val="left"/>
            </w:pPr>
            <w:r>
              <w:t>BIM-Modellersteller technische Streckenausrüstung Be-/Entwässerung</w:t>
            </w:r>
          </w:p>
        </w:tc>
        <w:tc>
          <w:tcPr>
            <w:tcW w:w="691" w:type="pct"/>
          </w:tcPr>
          <w:p w14:paraId="13D3D52A" w14:textId="77777777" w:rsidR="00AC615B" w:rsidRDefault="00AC615B">
            <w:pPr>
              <w:jc w:val="left"/>
            </w:pPr>
          </w:p>
        </w:tc>
        <w:tc>
          <w:tcPr>
            <w:tcW w:w="744" w:type="pct"/>
          </w:tcPr>
          <w:p w14:paraId="40A564E7" w14:textId="77777777" w:rsidR="00AC615B" w:rsidRDefault="00AC615B">
            <w:pPr>
              <w:jc w:val="left"/>
            </w:pPr>
          </w:p>
        </w:tc>
        <w:tc>
          <w:tcPr>
            <w:tcW w:w="0" w:type="auto"/>
          </w:tcPr>
          <w:p w14:paraId="241CD80C" w14:textId="77777777" w:rsidR="00AC615B" w:rsidRDefault="00AC615B">
            <w:pPr>
              <w:jc w:val="left"/>
            </w:pPr>
          </w:p>
        </w:tc>
        <w:tc>
          <w:tcPr>
            <w:tcW w:w="0" w:type="auto"/>
          </w:tcPr>
          <w:p w14:paraId="01990DF1" w14:textId="77777777" w:rsidR="00AC615B" w:rsidRDefault="00AC615B">
            <w:pPr>
              <w:jc w:val="left"/>
            </w:pPr>
          </w:p>
        </w:tc>
        <w:tc>
          <w:tcPr>
            <w:tcW w:w="0" w:type="auto"/>
          </w:tcPr>
          <w:p w14:paraId="67B89843" w14:textId="77777777" w:rsidR="00AC615B" w:rsidRDefault="00AC615B">
            <w:pPr>
              <w:jc w:val="left"/>
            </w:pPr>
          </w:p>
        </w:tc>
      </w:tr>
      <w:tr w:rsidR="00AC615B" w14:paraId="5DF8B76A" w14:textId="77777777" w:rsidTr="00BC2199">
        <w:tc>
          <w:tcPr>
            <w:tcW w:w="0" w:type="auto"/>
          </w:tcPr>
          <w:p w14:paraId="7A1BBA0F" w14:textId="77777777" w:rsidR="00AC615B" w:rsidRDefault="00CC3413">
            <w:pPr>
              <w:jc w:val="left"/>
            </w:pPr>
            <w:r>
              <w:t>BIM-Modellersteller technische Streckenausrüstung Oberbau</w:t>
            </w:r>
          </w:p>
        </w:tc>
        <w:tc>
          <w:tcPr>
            <w:tcW w:w="691" w:type="pct"/>
          </w:tcPr>
          <w:p w14:paraId="14BDB87B" w14:textId="77777777" w:rsidR="00AC615B" w:rsidRDefault="00AC615B">
            <w:pPr>
              <w:jc w:val="left"/>
            </w:pPr>
          </w:p>
        </w:tc>
        <w:tc>
          <w:tcPr>
            <w:tcW w:w="744" w:type="pct"/>
          </w:tcPr>
          <w:p w14:paraId="4D5AF0DE" w14:textId="77777777" w:rsidR="00AC615B" w:rsidRDefault="00AC615B">
            <w:pPr>
              <w:jc w:val="left"/>
            </w:pPr>
          </w:p>
        </w:tc>
        <w:tc>
          <w:tcPr>
            <w:tcW w:w="0" w:type="auto"/>
          </w:tcPr>
          <w:p w14:paraId="34D7589B" w14:textId="77777777" w:rsidR="00AC615B" w:rsidRDefault="00AC615B">
            <w:pPr>
              <w:jc w:val="left"/>
            </w:pPr>
          </w:p>
        </w:tc>
        <w:tc>
          <w:tcPr>
            <w:tcW w:w="0" w:type="auto"/>
          </w:tcPr>
          <w:p w14:paraId="446EF1A0" w14:textId="77777777" w:rsidR="00AC615B" w:rsidRDefault="00AC615B">
            <w:pPr>
              <w:jc w:val="left"/>
            </w:pPr>
          </w:p>
        </w:tc>
        <w:tc>
          <w:tcPr>
            <w:tcW w:w="0" w:type="auto"/>
          </w:tcPr>
          <w:p w14:paraId="6F384D41" w14:textId="77777777" w:rsidR="00AC615B" w:rsidRDefault="00AC615B">
            <w:pPr>
              <w:jc w:val="left"/>
            </w:pPr>
          </w:p>
        </w:tc>
      </w:tr>
      <w:tr w:rsidR="00AC615B" w14:paraId="04D6B2F7" w14:textId="77777777" w:rsidTr="00BC2199">
        <w:tc>
          <w:tcPr>
            <w:tcW w:w="0" w:type="auto"/>
          </w:tcPr>
          <w:p w14:paraId="29A140A4" w14:textId="77777777" w:rsidR="00AC615B" w:rsidRDefault="00CC3413">
            <w:pPr>
              <w:jc w:val="left"/>
            </w:pPr>
            <w:r>
              <w:t>Schnittstelle zu DB Netz AG</w:t>
            </w:r>
          </w:p>
        </w:tc>
        <w:tc>
          <w:tcPr>
            <w:tcW w:w="691" w:type="pct"/>
          </w:tcPr>
          <w:p w14:paraId="2A3992F8" w14:textId="77777777" w:rsidR="00AC615B" w:rsidRDefault="00AC615B">
            <w:pPr>
              <w:jc w:val="left"/>
            </w:pPr>
          </w:p>
        </w:tc>
        <w:tc>
          <w:tcPr>
            <w:tcW w:w="744" w:type="pct"/>
          </w:tcPr>
          <w:p w14:paraId="7DC80131" w14:textId="77777777" w:rsidR="00AC615B" w:rsidRDefault="00AC615B">
            <w:pPr>
              <w:jc w:val="left"/>
            </w:pPr>
          </w:p>
        </w:tc>
        <w:tc>
          <w:tcPr>
            <w:tcW w:w="0" w:type="auto"/>
          </w:tcPr>
          <w:p w14:paraId="7CE2B17A" w14:textId="77777777" w:rsidR="00AC615B" w:rsidRDefault="00AC615B">
            <w:pPr>
              <w:jc w:val="left"/>
            </w:pPr>
          </w:p>
        </w:tc>
        <w:tc>
          <w:tcPr>
            <w:tcW w:w="0" w:type="auto"/>
          </w:tcPr>
          <w:p w14:paraId="1FBF9F1E" w14:textId="77777777" w:rsidR="00AC615B" w:rsidRDefault="00AC615B">
            <w:pPr>
              <w:jc w:val="left"/>
            </w:pPr>
          </w:p>
        </w:tc>
        <w:tc>
          <w:tcPr>
            <w:tcW w:w="0" w:type="auto"/>
          </w:tcPr>
          <w:p w14:paraId="1547F6E0" w14:textId="77777777" w:rsidR="00AC615B" w:rsidRDefault="00AC615B">
            <w:pPr>
              <w:jc w:val="left"/>
            </w:pPr>
          </w:p>
        </w:tc>
      </w:tr>
      <w:tr w:rsidR="00AC615B" w14:paraId="604359F5" w14:textId="77777777" w:rsidTr="00BC2199">
        <w:tc>
          <w:tcPr>
            <w:tcW w:w="0" w:type="auto"/>
          </w:tcPr>
          <w:p w14:paraId="3B9C5B10" w14:textId="77777777" w:rsidR="00AC615B" w:rsidRDefault="00CC3413">
            <w:pPr>
              <w:jc w:val="left"/>
            </w:pPr>
            <w:r>
              <w:t>Schnittstelle zu DB Energie GmbH</w:t>
            </w:r>
          </w:p>
        </w:tc>
        <w:tc>
          <w:tcPr>
            <w:tcW w:w="691" w:type="pct"/>
          </w:tcPr>
          <w:p w14:paraId="785E4A87" w14:textId="77777777" w:rsidR="00AC615B" w:rsidRDefault="00AC615B">
            <w:pPr>
              <w:jc w:val="left"/>
            </w:pPr>
          </w:p>
        </w:tc>
        <w:tc>
          <w:tcPr>
            <w:tcW w:w="744" w:type="pct"/>
          </w:tcPr>
          <w:p w14:paraId="545E1574" w14:textId="77777777" w:rsidR="00AC615B" w:rsidRDefault="00AC615B">
            <w:pPr>
              <w:jc w:val="left"/>
            </w:pPr>
          </w:p>
        </w:tc>
        <w:tc>
          <w:tcPr>
            <w:tcW w:w="0" w:type="auto"/>
          </w:tcPr>
          <w:p w14:paraId="3869D916" w14:textId="77777777" w:rsidR="00AC615B" w:rsidRDefault="00AC615B">
            <w:pPr>
              <w:jc w:val="left"/>
            </w:pPr>
          </w:p>
        </w:tc>
        <w:tc>
          <w:tcPr>
            <w:tcW w:w="0" w:type="auto"/>
          </w:tcPr>
          <w:p w14:paraId="4FB9E194" w14:textId="77777777" w:rsidR="00AC615B" w:rsidRDefault="00AC615B">
            <w:pPr>
              <w:jc w:val="left"/>
            </w:pPr>
          </w:p>
        </w:tc>
        <w:tc>
          <w:tcPr>
            <w:tcW w:w="0" w:type="auto"/>
          </w:tcPr>
          <w:p w14:paraId="290FDAA3" w14:textId="77777777" w:rsidR="00AC615B" w:rsidRDefault="00AC615B">
            <w:pPr>
              <w:jc w:val="left"/>
            </w:pPr>
          </w:p>
        </w:tc>
      </w:tr>
      <w:tr w:rsidR="00AC615B" w14:paraId="286B1A78" w14:textId="77777777" w:rsidTr="00BC2199">
        <w:tc>
          <w:tcPr>
            <w:tcW w:w="0" w:type="auto"/>
          </w:tcPr>
          <w:p w14:paraId="12DEF56E" w14:textId="77777777" w:rsidR="00AC615B" w:rsidRDefault="00CC3413">
            <w:pPr>
              <w:jc w:val="left"/>
            </w:pPr>
            <w:r>
              <w:t>Schnittstellen zu weiteren TÖBs</w:t>
            </w:r>
          </w:p>
        </w:tc>
        <w:tc>
          <w:tcPr>
            <w:tcW w:w="691" w:type="pct"/>
          </w:tcPr>
          <w:p w14:paraId="0E7A463F" w14:textId="77777777" w:rsidR="00AC615B" w:rsidRDefault="00AC615B">
            <w:pPr>
              <w:jc w:val="left"/>
            </w:pPr>
          </w:p>
        </w:tc>
        <w:tc>
          <w:tcPr>
            <w:tcW w:w="744" w:type="pct"/>
          </w:tcPr>
          <w:p w14:paraId="03E584BB" w14:textId="77777777" w:rsidR="00AC615B" w:rsidRDefault="00AC615B">
            <w:pPr>
              <w:jc w:val="left"/>
            </w:pPr>
          </w:p>
        </w:tc>
        <w:tc>
          <w:tcPr>
            <w:tcW w:w="0" w:type="auto"/>
          </w:tcPr>
          <w:p w14:paraId="1721A2FF" w14:textId="77777777" w:rsidR="00AC615B" w:rsidRDefault="00AC615B">
            <w:pPr>
              <w:jc w:val="left"/>
            </w:pPr>
          </w:p>
        </w:tc>
        <w:tc>
          <w:tcPr>
            <w:tcW w:w="0" w:type="auto"/>
          </w:tcPr>
          <w:p w14:paraId="0076D8CC" w14:textId="77777777" w:rsidR="00AC615B" w:rsidRDefault="00AC615B">
            <w:pPr>
              <w:jc w:val="left"/>
            </w:pPr>
          </w:p>
        </w:tc>
        <w:tc>
          <w:tcPr>
            <w:tcW w:w="0" w:type="auto"/>
          </w:tcPr>
          <w:p w14:paraId="6A67BA83" w14:textId="77777777" w:rsidR="00AC615B" w:rsidRDefault="00AC615B">
            <w:pPr>
              <w:jc w:val="left"/>
            </w:pPr>
          </w:p>
        </w:tc>
      </w:tr>
      <w:tr w:rsidR="00AC615B" w14:paraId="1CEB99AF" w14:textId="77777777" w:rsidTr="00BC2199">
        <w:tc>
          <w:tcPr>
            <w:tcW w:w="0" w:type="auto"/>
          </w:tcPr>
          <w:p w14:paraId="2FE33B98" w14:textId="77777777" w:rsidR="00AC615B" w:rsidRDefault="00CC3413">
            <w:pPr>
              <w:jc w:val="left"/>
            </w:pPr>
            <w:r>
              <w:lastRenderedPageBreak/>
              <w:t>…</w:t>
            </w:r>
          </w:p>
        </w:tc>
        <w:tc>
          <w:tcPr>
            <w:tcW w:w="691" w:type="pct"/>
          </w:tcPr>
          <w:p w14:paraId="3B72136E" w14:textId="77777777" w:rsidR="00AC615B" w:rsidRDefault="00AC615B">
            <w:pPr>
              <w:jc w:val="left"/>
            </w:pPr>
          </w:p>
        </w:tc>
        <w:tc>
          <w:tcPr>
            <w:tcW w:w="744" w:type="pct"/>
          </w:tcPr>
          <w:p w14:paraId="22603B4E" w14:textId="77777777" w:rsidR="00AC615B" w:rsidRDefault="00AC615B">
            <w:pPr>
              <w:jc w:val="left"/>
            </w:pPr>
          </w:p>
        </w:tc>
        <w:tc>
          <w:tcPr>
            <w:tcW w:w="0" w:type="auto"/>
          </w:tcPr>
          <w:p w14:paraId="60CFD8BB" w14:textId="77777777" w:rsidR="00AC615B" w:rsidRDefault="00AC615B">
            <w:pPr>
              <w:jc w:val="left"/>
            </w:pPr>
          </w:p>
        </w:tc>
        <w:tc>
          <w:tcPr>
            <w:tcW w:w="0" w:type="auto"/>
          </w:tcPr>
          <w:p w14:paraId="20BA5D05" w14:textId="77777777" w:rsidR="00AC615B" w:rsidRDefault="00AC615B">
            <w:pPr>
              <w:jc w:val="left"/>
            </w:pPr>
          </w:p>
        </w:tc>
        <w:tc>
          <w:tcPr>
            <w:tcW w:w="0" w:type="auto"/>
          </w:tcPr>
          <w:p w14:paraId="288F4F8D" w14:textId="77777777" w:rsidR="00AC615B" w:rsidRDefault="00AC615B">
            <w:pPr>
              <w:jc w:val="left"/>
            </w:pPr>
          </w:p>
        </w:tc>
      </w:tr>
      <w:tr w:rsidR="00AC615B" w14:paraId="4B54A9A2" w14:textId="77777777" w:rsidTr="00BC2199">
        <w:tc>
          <w:tcPr>
            <w:tcW w:w="0" w:type="auto"/>
          </w:tcPr>
          <w:p w14:paraId="157390AA" w14:textId="77777777" w:rsidR="00AC615B" w:rsidRDefault="00CC3413">
            <w:pPr>
              <w:jc w:val="left"/>
            </w:pPr>
            <w:r>
              <w:t>…</w:t>
            </w:r>
          </w:p>
        </w:tc>
        <w:tc>
          <w:tcPr>
            <w:tcW w:w="691" w:type="pct"/>
          </w:tcPr>
          <w:p w14:paraId="0D81852E" w14:textId="77777777" w:rsidR="00AC615B" w:rsidRDefault="00AC615B">
            <w:pPr>
              <w:jc w:val="left"/>
            </w:pPr>
          </w:p>
        </w:tc>
        <w:tc>
          <w:tcPr>
            <w:tcW w:w="744" w:type="pct"/>
          </w:tcPr>
          <w:p w14:paraId="3CDEEAC3" w14:textId="77777777" w:rsidR="00AC615B" w:rsidRDefault="00AC615B">
            <w:pPr>
              <w:jc w:val="left"/>
            </w:pPr>
          </w:p>
        </w:tc>
        <w:tc>
          <w:tcPr>
            <w:tcW w:w="0" w:type="auto"/>
          </w:tcPr>
          <w:p w14:paraId="4EE10565" w14:textId="77777777" w:rsidR="00AC615B" w:rsidRDefault="00AC615B">
            <w:pPr>
              <w:jc w:val="left"/>
            </w:pPr>
          </w:p>
        </w:tc>
        <w:tc>
          <w:tcPr>
            <w:tcW w:w="0" w:type="auto"/>
          </w:tcPr>
          <w:p w14:paraId="2998C344" w14:textId="77777777" w:rsidR="00AC615B" w:rsidRDefault="00AC615B">
            <w:pPr>
              <w:jc w:val="left"/>
            </w:pPr>
          </w:p>
        </w:tc>
        <w:tc>
          <w:tcPr>
            <w:tcW w:w="0" w:type="auto"/>
          </w:tcPr>
          <w:p w14:paraId="6487DDCB" w14:textId="77777777" w:rsidR="00AC615B" w:rsidRDefault="00AC615B">
            <w:pPr>
              <w:jc w:val="left"/>
            </w:pPr>
          </w:p>
        </w:tc>
      </w:tr>
    </w:tbl>
    <w:p w14:paraId="455A2603" w14:textId="65921A30" w:rsidR="00374AF0" w:rsidRDefault="00CC3413">
      <w:r>
        <w:t>* </w:t>
      </w:r>
      <w:r>
        <w:rPr>
          <w:b/>
        </w:rPr>
        <w:t>AN</w:t>
      </w:r>
      <w:r>
        <w:t xml:space="preserve">–Auftragnehmer                            </w:t>
      </w:r>
    </w:p>
    <w:p w14:paraId="07480259" w14:textId="78F16566" w:rsidR="00374AF0" w:rsidRDefault="00F75619" w:rsidP="00F75619">
      <w:r>
        <w:rPr>
          <w:b/>
        </w:rPr>
        <w:t xml:space="preserve">  NU</w:t>
      </w:r>
      <w:r>
        <w:t xml:space="preserve">-Nachunternehmer                                    </w:t>
      </w:r>
    </w:p>
    <w:p w14:paraId="09FC937B" w14:textId="010E4400" w:rsidR="00AC615B" w:rsidRDefault="00F75619">
      <w:r>
        <w:rPr>
          <w:b/>
        </w:rPr>
        <w:t xml:space="preserve">  HAN P/B</w:t>
      </w:r>
      <w:r>
        <w:t>-Hauptauftragnehmer Planung/Bauausführung</w:t>
      </w:r>
    </w:p>
    <w:p w14:paraId="39B2912D" w14:textId="77777777" w:rsidR="00AC615B" w:rsidRDefault="00CC3413">
      <w:pPr>
        <w:pStyle w:val="berschrift2"/>
      </w:pPr>
      <w:bookmarkStart w:id="83" w:name="scroll-bookmark-31"/>
      <w:bookmarkStart w:id="84" w:name="scroll-bookmark-32"/>
      <w:bookmarkStart w:id="85" w:name="_Toc208926334"/>
      <w:bookmarkEnd w:id="83"/>
      <w:r>
        <w:lastRenderedPageBreak/>
        <w:t>4 Qualitätssicherung</w:t>
      </w:r>
      <w:bookmarkEnd w:id="84"/>
      <w:bookmarkEnd w:id="85"/>
    </w:p>
    <w:p w14:paraId="12784DBB" w14:textId="5A9E239B" w:rsidR="00AC615B" w:rsidRDefault="00CC3413">
      <w:r>
        <w:t xml:space="preserve">Die Sicherstellung der Planungsqualität verantwortet der Auftragnehmer. Die Anforderungen des Auftraggebers an die Qualitätssicherung und deren Dokumentation sind insbesondere </w:t>
      </w:r>
      <w:r w:rsidR="00941171">
        <w:t>im</w:t>
      </w:r>
      <w:r>
        <w:t xml:space="preserve"> </w:t>
      </w:r>
      <w:hyperlink r:id="rId22" w:history="1">
        <w:r w:rsidRPr="00137026">
          <w:rPr>
            <w:rStyle w:val="Hyperlink"/>
          </w:rPr>
          <w:t>Qualitätssicherungsbericht</w:t>
        </w:r>
      </w:hyperlink>
      <w:r>
        <w:t xml:space="preserve"> sowie 3.9 Sicherung Modellqualität der </w:t>
      </w:r>
      <w:hyperlink r:id="rId23" w:history="1">
        <w:r>
          <w:rPr>
            <w:rStyle w:val="Hyperlink"/>
          </w:rPr>
          <w:t>Vorgaben zur Anwendung der BIM-Methodik</w:t>
        </w:r>
      </w:hyperlink>
      <w:r>
        <w:t>, Anlage 15 des Architekten-/ Ingenieurvertrages, beschrieben.</w:t>
      </w:r>
    </w:p>
    <w:p w14:paraId="2C4AC55E" w14:textId="77777777" w:rsidR="00AC615B" w:rsidRDefault="00CC3413">
      <w:r>
        <w:rPr>
          <w:i/>
          <w:color w:val="0000FF"/>
        </w:rPr>
        <w:t xml:space="preserve">[Der Bieter erläutert nachfolgend seine Strategie zur internen Qualitätssicherung (Punkt 1). Die Strategie ist durch den Auftragnehmer 4 Wochen nach </w:t>
      </w:r>
      <w:proofErr w:type="gramStart"/>
      <w:r>
        <w:rPr>
          <w:i/>
          <w:color w:val="0000FF"/>
        </w:rPr>
        <w:t>Auftragserteilung</w:t>
      </w:r>
      <w:proofErr w:type="gramEnd"/>
      <w:r>
        <w:rPr>
          <w:i/>
          <w:color w:val="0000FF"/>
        </w:rPr>
        <w:t xml:space="preserve"> um Punkt 2 und 3 in Bezug auf das Gesamtprojekt zu vervollständigen sowie im Projektverlauf innerhalb dieses Dokumentes zu detaillieren und fortzuschreiben. Zur Angebotsabgabe muss die Erläuterung zur Qualitätssicherung mind. die gem. Punkt 1 benannten Punkte beinhalten:</w:t>
      </w:r>
    </w:p>
    <w:p w14:paraId="671FCCA7" w14:textId="598E5E51" w:rsidR="00AC615B" w:rsidRDefault="00CC3413" w:rsidP="00D26113">
      <w:pPr>
        <w:pStyle w:val="ScrollListNumber"/>
        <w:numPr>
          <w:ilvl w:val="0"/>
          <w:numId w:val="36"/>
        </w:numPr>
        <w:ind w:left="714" w:hanging="357"/>
      </w:pPr>
      <w:r>
        <w:rPr>
          <w:i/>
          <w:color w:val="0000FF"/>
        </w:rPr>
        <w:t xml:space="preserve">Interne Qualitätssicherung der Fach- und Objektplanung. </w:t>
      </w:r>
      <w:r w:rsidRPr="00D26113">
        <w:rPr>
          <w:i/>
          <w:color w:val="0000FF"/>
        </w:rPr>
        <w:t>Die Prozessbeschreibung beinhaltet nachfolgend aufgeführte Teilaufgaben, denen jeweils Zuständigkeiten sowie Zeitpunkte bzw. Frequenzen zugeordnet sind:</w:t>
      </w:r>
    </w:p>
    <w:p w14:paraId="49FB02F3" w14:textId="77777777" w:rsidR="00AC615B" w:rsidRDefault="00CC3413">
      <w:pPr>
        <w:pStyle w:val="ScrollListBullet2"/>
        <w:numPr>
          <w:ilvl w:val="0"/>
          <w:numId w:val="38"/>
        </w:numPr>
        <w:ind w:left="1134" w:hanging="357"/>
      </w:pPr>
      <w:r>
        <w:rPr>
          <w:i/>
          <w:color w:val="0000FF"/>
        </w:rPr>
        <w:t>Überprüfung der Modellübergaben und Datenkonventionen (gem. 2.1 Qualitätssicherungsbericht)</w:t>
      </w:r>
    </w:p>
    <w:p w14:paraId="3DAD0DC7" w14:textId="77777777" w:rsidR="00AC615B" w:rsidRDefault="00CC3413">
      <w:pPr>
        <w:pStyle w:val="ScrollListBullet2"/>
        <w:numPr>
          <w:ilvl w:val="0"/>
          <w:numId w:val="38"/>
        </w:numPr>
        <w:ind w:left="1134" w:hanging="357"/>
      </w:pPr>
      <w:r>
        <w:rPr>
          <w:i/>
          <w:color w:val="0000FF"/>
        </w:rPr>
        <w:t>Überprüfung der Projektanforderungen (gem. 2.2 Qualitätssicherungsbericht)</w:t>
      </w:r>
    </w:p>
    <w:p w14:paraId="32F65B8B" w14:textId="77777777" w:rsidR="00AC615B" w:rsidRDefault="00CC3413">
      <w:pPr>
        <w:pStyle w:val="ScrollListBullet2"/>
        <w:numPr>
          <w:ilvl w:val="0"/>
          <w:numId w:val="38"/>
        </w:numPr>
        <w:ind w:left="1134" w:hanging="357"/>
      </w:pPr>
      <w:r>
        <w:rPr>
          <w:i/>
          <w:color w:val="0000FF"/>
        </w:rPr>
        <w:t>Überprüfung der Anforderungen an das BIM-Modell (gem. 2.3 Qualitätssicherungsbericht)</w:t>
      </w:r>
    </w:p>
    <w:p w14:paraId="3022AB94" w14:textId="77777777" w:rsidR="00AC615B" w:rsidRDefault="00CC3413">
      <w:pPr>
        <w:pStyle w:val="ScrollListBullet2"/>
        <w:numPr>
          <w:ilvl w:val="0"/>
          <w:numId w:val="38"/>
        </w:numPr>
        <w:ind w:left="1134" w:hanging="357"/>
      </w:pPr>
      <w:r>
        <w:rPr>
          <w:i/>
          <w:color w:val="0000FF"/>
        </w:rPr>
        <w:t>Überprüfung der Modell- und Bauteilanforderungen (gem. 2.4 Qualitätssicherungsbericht)</w:t>
      </w:r>
    </w:p>
    <w:p w14:paraId="3D1D1C91" w14:textId="77777777" w:rsidR="00AC615B" w:rsidRDefault="00CC3413">
      <w:pPr>
        <w:pStyle w:val="ScrollListBullet2"/>
        <w:numPr>
          <w:ilvl w:val="0"/>
          <w:numId w:val="38"/>
        </w:numPr>
        <w:ind w:left="1134" w:hanging="357"/>
      </w:pPr>
      <w:r>
        <w:rPr>
          <w:i/>
          <w:color w:val="0000FF"/>
        </w:rPr>
        <w:t>Überprüfung der Modell- und Plankonsistenz (gem. 2.5 Qualitätssicherungsbericht)</w:t>
      </w:r>
    </w:p>
    <w:p w14:paraId="20DDAB50" w14:textId="77777777" w:rsidR="00AC615B" w:rsidRDefault="00CC3413" w:rsidP="00D26113">
      <w:pPr>
        <w:pStyle w:val="ScrollListNumber"/>
        <w:numPr>
          <w:ilvl w:val="0"/>
          <w:numId w:val="36"/>
        </w:numPr>
      </w:pPr>
      <w:r>
        <w:rPr>
          <w:i/>
          <w:color w:val="0000FF"/>
        </w:rPr>
        <w:t>Gesamtprozess der Qualitätssicherung (inkl. Frequenzen, Zuständigkeiten)</w:t>
      </w:r>
    </w:p>
    <w:p w14:paraId="7301DE39" w14:textId="77777777" w:rsidR="00AC615B" w:rsidRDefault="00CC3413" w:rsidP="00D26113">
      <w:pPr>
        <w:pStyle w:val="ScrollListNumber"/>
        <w:numPr>
          <w:ilvl w:val="0"/>
          <w:numId w:val="36"/>
        </w:numPr>
        <w:ind w:left="714" w:hanging="357"/>
      </w:pPr>
      <w:r>
        <w:rPr>
          <w:i/>
          <w:color w:val="0000FF"/>
        </w:rPr>
        <w:t>Werkzeuge/Anwendungen für die Qualitätssicherung]</w:t>
      </w:r>
    </w:p>
    <w:p w14:paraId="29B71975" w14:textId="77777777" w:rsidR="00AC615B" w:rsidRDefault="00CC3413">
      <w:pPr>
        <w:pStyle w:val="berschrift3"/>
      </w:pPr>
      <w:bookmarkStart w:id="86" w:name="scroll-bookmark-33"/>
      <w:bookmarkStart w:id="87" w:name="scroll-bookmark-34"/>
      <w:bookmarkStart w:id="88" w:name="_Toc208926335"/>
      <w:bookmarkEnd w:id="86"/>
      <w:r>
        <w:t>4.1 Strategie der Qualitätssicherung</w:t>
      </w:r>
      <w:bookmarkEnd w:id="87"/>
      <w:bookmarkEnd w:id="88"/>
    </w:p>
    <w:p w14:paraId="705874F1" w14:textId="77777777" w:rsidR="00AC615B" w:rsidRDefault="00CC3413">
      <w:r>
        <w:t>……………………………..</w:t>
      </w:r>
    </w:p>
    <w:p w14:paraId="0C8B40C8" w14:textId="77777777" w:rsidR="00AC615B" w:rsidRDefault="00CC3413">
      <w:pPr>
        <w:pStyle w:val="berschrift2"/>
      </w:pPr>
      <w:bookmarkStart w:id="89" w:name="scroll-bookmark-35"/>
      <w:bookmarkStart w:id="90" w:name="scroll-bookmark-36"/>
      <w:bookmarkStart w:id="91" w:name="_Toc208926336"/>
      <w:bookmarkEnd w:id="89"/>
      <w:r>
        <w:lastRenderedPageBreak/>
        <w:t>5 Strategie der Zusammenarbeit</w:t>
      </w:r>
      <w:bookmarkEnd w:id="90"/>
      <w:bookmarkEnd w:id="91"/>
    </w:p>
    <w:p w14:paraId="5540FC9E" w14:textId="77777777" w:rsidR="00AC615B" w:rsidRDefault="00CC3413">
      <w:r>
        <w:t>Nachfolgend ist die Zusammenarbeit in Bezug auf die Organisation und technologische Unterstützung im BIM-Projekt darzustellen.</w:t>
      </w:r>
    </w:p>
    <w:p w14:paraId="39280993" w14:textId="77777777" w:rsidR="00AC615B" w:rsidRDefault="00CC3413">
      <w:pPr>
        <w:pStyle w:val="berschrift3"/>
      </w:pPr>
      <w:bookmarkStart w:id="92" w:name="scroll-bookmark-37"/>
      <w:bookmarkStart w:id="93" w:name="scroll-bookmark-38"/>
      <w:bookmarkStart w:id="94" w:name="_Toc208926337"/>
      <w:bookmarkEnd w:id="92"/>
      <w:r>
        <w:t>5.1 Organisation der Zusammenarbeit – Besprechungsmanagement</w:t>
      </w:r>
      <w:bookmarkEnd w:id="93"/>
      <w:bookmarkEnd w:id="94"/>
    </w:p>
    <w:p w14:paraId="50040D84" w14:textId="77777777" w:rsidR="00AC615B" w:rsidRDefault="00CC3413">
      <w:r>
        <w:t>Alle notwendigen Projektbesprechungen zwischen AN und AG sind hier aufzulisten. Zudem sind interne Besprechungen des AN in der Tabelle zu ergänzen. Siehe auch Abschnitt 2.3 der Vorgaben zur Anwendung der BIM-Methodik.</w:t>
      </w:r>
    </w:p>
    <w:p w14:paraId="468754DF" w14:textId="77777777" w:rsidR="00AC615B" w:rsidRDefault="00CC3413">
      <w:r>
        <w:rPr>
          <w:i/>
          <w:color w:val="0000FF"/>
        </w:rPr>
        <w:t>[Die Tabelle ist vom AN in Abstimmung mit dem AG 4 Wochen nach Auftragserteilung zu ergänzen und im Projektverlauf fortzuschreiben.]</w:t>
      </w:r>
    </w:p>
    <w:tbl>
      <w:tblPr>
        <w:tblStyle w:val="ScrollTableNormal"/>
        <w:tblW w:w="5000" w:type="pct"/>
        <w:tblLook w:val="0020" w:firstRow="1" w:lastRow="0" w:firstColumn="0" w:lastColumn="0" w:noHBand="0" w:noVBand="0"/>
      </w:tblPr>
      <w:tblGrid>
        <w:gridCol w:w="3054"/>
        <w:gridCol w:w="1473"/>
        <w:gridCol w:w="4817"/>
      </w:tblGrid>
      <w:tr w:rsidR="00AC615B" w14:paraId="659AA547" w14:textId="77777777" w:rsidTr="00AC615B">
        <w:trPr>
          <w:cnfStyle w:val="100000000000" w:firstRow="1" w:lastRow="0" w:firstColumn="0" w:lastColumn="0" w:oddVBand="0" w:evenVBand="0" w:oddHBand="0" w:evenHBand="0" w:firstRowFirstColumn="0" w:firstRowLastColumn="0" w:lastRowFirstColumn="0" w:lastRowLastColumn="0"/>
        </w:trPr>
        <w:tc>
          <w:tcPr>
            <w:tcW w:w="0" w:type="auto"/>
          </w:tcPr>
          <w:p w14:paraId="50CFD9A2" w14:textId="77777777" w:rsidR="00AC615B" w:rsidRDefault="00CC3413">
            <w:pPr>
              <w:jc w:val="left"/>
            </w:pPr>
            <w:r>
              <w:t>Bezeichnung</w:t>
            </w:r>
          </w:p>
        </w:tc>
        <w:tc>
          <w:tcPr>
            <w:tcW w:w="0" w:type="auto"/>
          </w:tcPr>
          <w:p w14:paraId="50DD07E6" w14:textId="77777777" w:rsidR="00AC615B" w:rsidRDefault="00CC3413">
            <w:pPr>
              <w:jc w:val="left"/>
            </w:pPr>
            <w:r>
              <w:t>Projektphase</w:t>
            </w:r>
          </w:p>
        </w:tc>
        <w:tc>
          <w:tcPr>
            <w:tcW w:w="0" w:type="auto"/>
          </w:tcPr>
          <w:p w14:paraId="4A84D98C" w14:textId="77777777" w:rsidR="00AC615B" w:rsidRDefault="00CC3413">
            <w:pPr>
              <w:jc w:val="left"/>
            </w:pPr>
            <w:r>
              <w:t>Frequenz</w:t>
            </w:r>
          </w:p>
        </w:tc>
      </w:tr>
      <w:tr w:rsidR="00AC615B" w14:paraId="1EB3FBE2" w14:textId="77777777" w:rsidTr="00AC615B">
        <w:tc>
          <w:tcPr>
            <w:tcW w:w="0" w:type="auto"/>
          </w:tcPr>
          <w:p w14:paraId="78C37154" w14:textId="77777777" w:rsidR="00AC615B" w:rsidRDefault="00CC3413">
            <w:pPr>
              <w:jc w:val="left"/>
            </w:pPr>
            <w:r>
              <w:t>BIM-</w:t>
            </w:r>
            <w:proofErr w:type="spellStart"/>
            <w:r>
              <w:t>KickOff</w:t>
            </w:r>
            <w:proofErr w:type="spellEnd"/>
          </w:p>
        </w:tc>
        <w:tc>
          <w:tcPr>
            <w:tcW w:w="0" w:type="auto"/>
          </w:tcPr>
          <w:p w14:paraId="7CDF89DD" w14:textId="77777777" w:rsidR="00AC615B" w:rsidRDefault="00CC3413">
            <w:pPr>
              <w:jc w:val="left"/>
            </w:pPr>
            <w:r>
              <w:t>Planung</w:t>
            </w:r>
          </w:p>
        </w:tc>
        <w:tc>
          <w:tcPr>
            <w:tcW w:w="0" w:type="auto"/>
          </w:tcPr>
          <w:p w14:paraId="26B8E849" w14:textId="52123A3F" w:rsidR="00AC615B" w:rsidRPr="00510981" w:rsidRDefault="00CC3413">
            <w:pPr>
              <w:jc w:val="left"/>
              <w:rPr>
                <w:bCs/>
              </w:rPr>
            </w:pPr>
            <w:r>
              <w:rPr>
                <w:b/>
              </w:rPr>
              <w:t> </w:t>
            </w:r>
            <w:r w:rsidR="00510981" w:rsidRPr="00510981">
              <w:rPr>
                <w:bCs/>
              </w:rPr>
              <w:t>einmalig</w:t>
            </w:r>
          </w:p>
        </w:tc>
      </w:tr>
      <w:tr w:rsidR="00AC615B" w14:paraId="79C0CCFA" w14:textId="77777777" w:rsidTr="00AC615B">
        <w:tc>
          <w:tcPr>
            <w:tcW w:w="0" w:type="auto"/>
          </w:tcPr>
          <w:p w14:paraId="79D2CBE3" w14:textId="77777777" w:rsidR="00AC615B" w:rsidRDefault="00CC3413">
            <w:pPr>
              <w:jc w:val="left"/>
            </w:pPr>
            <w:r>
              <w:t>BIM-Projektbesprechung</w:t>
            </w:r>
          </w:p>
        </w:tc>
        <w:tc>
          <w:tcPr>
            <w:tcW w:w="0" w:type="auto"/>
          </w:tcPr>
          <w:p w14:paraId="26E4CBE9" w14:textId="77777777" w:rsidR="00AC615B" w:rsidRDefault="00CC3413">
            <w:pPr>
              <w:jc w:val="left"/>
            </w:pPr>
            <w:r>
              <w:t>Planung</w:t>
            </w:r>
          </w:p>
        </w:tc>
        <w:tc>
          <w:tcPr>
            <w:tcW w:w="0" w:type="auto"/>
          </w:tcPr>
          <w:p w14:paraId="326F7AA5" w14:textId="49051A78" w:rsidR="00AC615B" w:rsidRDefault="00510981">
            <w:pPr>
              <w:jc w:val="left"/>
            </w:pPr>
            <w:r>
              <w:rPr>
                <w:i/>
              </w:rPr>
              <w:t>2-</w:t>
            </w:r>
            <w:r w:rsidR="00CC3413">
              <w:rPr>
                <w:i/>
              </w:rPr>
              <w:t>4-Wochen, abgleichen mit dem Anwendungsfall „getaktete BIM-Projektbesprechung“</w:t>
            </w:r>
          </w:p>
        </w:tc>
      </w:tr>
      <w:tr w:rsidR="00AC615B" w14:paraId="5C96319A" w14:textId="77777777" w:rsidTr="00AC615B">
        <w:tc>
          <w:tcPr>
            <w:tcW w:w="0" w:type="auto"/>
          </w:tcPr>
          <w:p w14:paraId="74848622" w14:textId="77777777" w:rsidR="00AC615B" w:rsidRDefault="00CC3413">
            <w:pPr>
              <w:jc w:val="left"/>
            </w:pPr>
            <w:r>
              <w:rPr>
                <w:i/>
              </w:rPr>
              <w:t>…</w:t>
            </w:r>
          </w:p>
        </w:tc>
        <w:tc>
          <w:tcPr>
            <w:tcW w:w="0" w:type="auto"/>
          </w:tcPr>
          <w:p w14:paraId="1B1AB52C" w14:textId="77777777" w:rsidR="00AC615B" w:rsidRDefault="00CC3413">
            <w:pPr>
              <w:jc w:val="left"/>
            </w:pPr>
            <w:r>
              <w:rPr>
                <w:i/>
              </w:rPr>
              <w:t>…</w:t>
            </w:r>
          </w:p>
        </w:tc>
        <w:tc>
          <w:tcPr>
            <w:tcW w:w="0" w:type="auto"/>
          </w:tcPr>
          <w:p w14:paraId="6AA52556" w14:textId="77777777" w:rsidR="00AC615B" w:rsidRDefault="00CC3413">
            <w:pPr>
              <w:jc w:val="left"/>
            </w:pPr>
            <w:r>
              <w:rPr>
                <w:i/>
              </w:rPr>
              <w:t>…</w:t>
            </w:r>
          </w:p>
        </w:tc>
      </w:tr>
      <w:tr w:rsidR="00AC615B" w14:paraId="2021EB43" w14:textId="77777777" w:rsidTr="00AC615B">
        <w:tc>
          <w:tcPr>
            <w:tcW w:w="0" w:type="auto"/>
          </w:tcPr>
          <w:p w14:paraId="08F9C73A" w14:textId="77777777" w:rsidR="00AC615B" w:rsidRDefault="00CC3413">
            <w:pPr>
              <w:jc w:val="left"/>
            </w:pPr>
            <w:r>
              <w:rPr>
                <w:i/>
              </w:rPr>
              <w:t>…</w:t>
            </w:r>
          </w:p>
        </w:tc>
        <w:tc>
          <w:tcPr>
            <w:tcW w:w="0" w:type="auto"/>
          </w:tcPr>
          <w:p w14:paraId="715CAD38" w14:textId="77777777" w:rsidR="00AC615B" w:rsidRDefault="00CC3413">
            <w:pPr>
              <w:jc w:val="left"/>
            </w:pPr>
            <w:r>
              <w:rPr>
                <w:i/>
              </w:rPr>
              <w:t>…</w:t>
            </w:r>
          </w:p>
        </w:tc>
        <w:tc>
          <w:tcPr>
            <w:tcW w:w="0" w:type="auto"/>
          </w:tcPr>
          <w:p w14:paraId="0B6E438B" w14:textId="77777777" w:rsidR="00AC615B" w:rsidRDefault="00CC3413">
            <w:pPr>
              <w:jc w:val="left"/>
            </w:pPr>
            <w:r>
              <w:rPr>
                <w:i/>
              </w:rPr>
              <w:t>…</w:t>
            </w:r>
          </w:p>
        </w:tc>
      </w:tr>
      <w:tr w:rsidR="00AC615B" w14:paraId="6F5B7F7F" w14:textId="77777777" w:rsidTr="00AC615B">
        <w:tc>
          <w:tcPr>
            <w:tcW w:w="0" w:type="auto"/>
          </w:tcPr>
          <w:p w14:paraId="504B32EB" w14:textId="0E765A7D" w:rsidR="00AC615B" w:rsidRDefault="00CC3413">
            <w:pPr>
              <w:jc w:val="left"/>
            </w:pPr>
            <w:r>
              <w:t>Ergänzende Besprechun</w:t>
            </w:r>
            <w:r w:rsidR="00510981">
              <w:t>gen</w:t>
            </w:r>
            <w:r>
              <w:t>:</w:t>
            </w:r>
          </w:p>
        </w:tc>
        <w:tc>
          <w:tcPr>
            <w:tcW w:w="0" w:type="auto"/>
          </w:tcPr>
          <w:p w14:paraId="6FED4972" w14:textId="78F5355F" w:rsidR="00AC615B" w:rsidRDefault="00510981">
            <w:pPr>
              <w:jc w:val="left"/>
            </w:pPr>
            <w:r>
              <w:t>Planung</w:t>
            </w:r>
          </w:p>
        </w:tc>
        <w:tc>
          <w:tcPr>
            <w:tcW w:w="0" w:type="auto"/>
          </w:tcPr>
          <w:p w14:paraId="7D277FB7" w14:textId="7D14563E" w:rsidR="00AC615B" w:rsidRDefault="00510981">
            <w:pPr>
              <w:jc w:val="left"/>
            </w:pPr>
            <w:r>
              <w:t>Nach Bedarf</w:t>
            </w:r>
          </w:p>
        </w:tc>
      </w:tr>
      <w:tr w:rsidR="00510981" w14:paraId="797174E7" w14:textId="77777777" w:rsidTr="00AC615B">
        <w:tc>
          <w:tcPr>
            <w:tcW w:w="0" w:type="auto"/>
          </w:tcPr>
          <w:p w14:paraId="5C4EA784" w14:textId="4B0AFA70" w:rsidR="00510981" w:rsidRDefault="00510981" w:rsidP="00510981">
            <w:pPr>
              <w:jc w:val="left"/>
            </w:pPr>
            <w:r>
              <w:rPr>
                <w:i/>
              </w:rPr>
              <w:t>BIM-Projektbesprechungen des AN Bauausführung</w:t>
            </w:r>
          </w:p>
        </w:tc>
        <w:tc>
          <w:tcPr>
            <w:tcW w:w="0" w:type="auto"/>
          </w:tcPr>
          <w:p w14:paraId="507D5542" w14:textId="7F366C6E" w:rsidR="00510981" w:rsidRDefault="00510981" w:rsidP="00510981">
            <w:pPr>
              <w:jc w:val="left"/>
            </w:pPr>
            <w:r>
              <w:rPr>
                <w:i/>
              </w:rPr>
              <w:t>Bauausführung</w:t>
            </w:r>
          </w:p>
        </w:tc>
        <w:tc>
          <w:tcPr>
            <w:tcW w:w="0" w:type="auto"/>
          </w:tcPr>
          <w:p w14:paraId="733CAACD" w14:textId="77777777" w:rsidR="00510981" w:rsidRDefault="00510981" w:rsidP="00510981">
            <w:pPr>
              <w:jc w:val="left"/>
            </w:pPr>
          </w:p>
        </w:tc>
      </w:tr>
      <w:tr w:rsidR="00510981" w14:paraId="7021081B" w14:textId="77777777" w:rsidTr="00AC615B">
        <w:tc>
          <w:tcPr>
            <w:tcW w:w="0" w:type="auto"/>
          </w:tcPr>
          <w:p w14:paraId="24371A42" w14:textId="7CEBF397" w:rsidR="00510981" w:rsidRDefault="00510981" w:rsidP="00510981">
            <w:pPr>
              <w:jc w:val="left"/>
            </w:pPr>
          </w:p>
        </w:tc>
        <w:tc>
          <w:tcPr>
            <w:tcW w:w="0" w:type="auto"/>
          </w:tcPr>
          <w:p w14:paraId="70F717D6" w14:textId="5ECD16AE" w:rsidR="00510981" w:rsidRDefault="00510981" w:rsidP="00510981">
            <w:pPr>
              <w:jc w:val="left"/>
            </w:pPr>
          </w:p>
        </w:tc>
        <w:tc>
          <w:tcPr>
            <w:tcW w:w="0" w:type="auto"/>
          </w:tcPr>
          <w:p w14:paraId="525A5FFB" w14:textId="77D5C3FF" w:rsidR="00510981" w:rsidRDefault="00510981" w:rsidP="00510981">
            <w:pPr>
              <w:jc w:val="left"/>
            </w:pPr>
          </w:p>
        </w:tc>
      </w:tr>
      <w:tr w:rsidR="00510981" w14:paraId="7E43D4BF" w14:textId="77777777" w:rsidTr="00AC615B">
        <w:tc>
          <w:tcPr>
            <w:tcW w:w="0" w:type="auto"/>
          </w:tcPr>
          <w:p w14:paraId="3E40F18A" w14:textId="0F7DB5F0" w:rsidR="00510981" w:rsidRDefault="00510981" w:rsidP="00510981">
            <w:pPr>
              <w:jc w:val="left"/>
            </w:pPr>
          </w:p>
        </w:tc>
        <w:tc>
          <w:tcPr>
            <w:tcW w:w="0" w:type="auto"/>
          </w:tcPr>
          <w:p w14:paraId="5C7F0D2E" w14:textId="67039526" w:rsidR="00510981" w:rsidRDefault="00510981" w:rsidP="00510981">
            <w:pPr>
              <w:jc w:val="left"/>
            </w:pPr>
          </w:p>
        </w:tc>
        <w:tc>
          <w:tcPr>
            <w:tcW w:w="0" w:type="auto"/>
          </w:tcPr>
          <w:p w14:paraId="11297395" w14:textId="77777777" w:rsidR="00510981" w:rsidRDefault="00510981" w:rsidP="00510981">
            <w:pPr>
              <w:jc w:val="left"/>
            </w:pPr>
            <w:r>
              <w:rPr>
                <w:i/>
              </w:rPr>
              <w:t>…</w:t>
            </w:r>
          </w:p>
        </w:tc>
      </w:tr>
      <w:tr w:rsidR="00510981" w14:paraId="46355480" w14:textId="77777777" w:rsidTr="00AC615B">
        <w:tc>
          <w:tcPr>
            <w:tcW w:w="0" w:type="auto"/>
          </w:tcPr>
          <w:p w14:paraId="0B459761" w14:textId="77777777" w:rsidR="00510981" w:rsidRDefault="00510981" w:rsidP="00510981">
            <w:pPr>
              <w:jc w:val="left"/>
            </w:pPr>
            <w:r>
              <w:rPr>
                <w:i/>
              </w:rPr>
              <w:t>…</w:t>
            </w:r>
          </w:p>
        </w:tc>
        <w:tc>
          <w:tcPr>
            <w:tcW w:w="0" w:type="auto"/>
          </w:tcPr>
          <w:p w14:paraId="07CD1E9C" w14:textId="77777777" w:rsidR="00510981" w:rsidRDefault="00510981" w:rsidP="00510981">
            <w:pPr>
              <w:jc w:val="left"/>
            </w:pPr>
            <w:r>
              <w:rPr>
                <w:i/>
              </w:rPr>
              <w:t>…</w:t>
            </w:r>
          </w:p>
        </w:tc>
        <w:tc>
          <w:tcPr>
            <w:tcW w:w="0" w:type="auto"/>
          </w:tcPr>
          <w:p w14:paraId="631C0D41" w14:textId="77777777" w:rsidR="00510981" w:rsidRDefault="00510981" w:rsidP="00510981">
            <w:pPr>
              <w:jc w:val="left"/>
            </w:pPr>
            <w:r>
              <w:rPr>
                <w:i/>
              </w:rPr>
              <w:t>…</w:t>
            </w:r>
          </w:p>
        </w:tc>
      </w:tr>
    </w:tbl>
    <w:p w14:paraId="06F77CD5" w14:textId="77777777" w:rsidR="00AC615B" w:rsidRDefault="00AC615B"/>
    <w:p w14:paraId="5F7CB20C" w14:textId="77777777" w:rsidR="00AC615B" w:rsidRDefault="00CC3413">
      <w:r>
        <w:rPr>
          <w:i/>
          <w:color w:val="0000FF"/>
        </w:rPr>
        <w:t>[Weitere projektspezifische Erläuterungen sind durch den AN zu ergänzen.]</w:t>
      </w:r>
    </w:p>
    <w:p w14:paraId="4DC758D1" w14:textId="77777777" w:rsidR="00AC615B" w:rsidRDefault="00CC3413">
      <w:r>
        <w:rPr>
          <w:i/>
        </w:rPr>
        <w:t>………………………………………………………………………</w:t>
      </w:r>
    </w:p>
    <w:p w14:paraId="73A71753" w14:textId="77777777" w:rsidR="00AC615B" w:rsidRDefault="00CC3413">
      <w:r>
        <w:rPr>
          <w:i/>
        </w:rPr>
        <w:t>………………………………………………………………………</w:t>
      </w:r>
    </w:p>
    <w:p w14:paraId="6C36BD57" w14:textId="77777777" w:rsidR="00AC615B" w:rsidRDefault="00CC3413">
      <w:r>
        <w:rPr>
          <w:i/>
        </w:rPr>
        <w:t>………………………………………………………………………</w:t>
      </w:r>
    </w:p>
    <w:p w14:paraId="0B0AABEB" w14:textId="77777777" w:rsidR="00AC615B" w:rsidRDefault="00CC3413">
      <w:pPr>
        <w:pStyle w:val="berschrift2"/>
      </w:pPr>
      <w:bookmarkStart w:id="95" w:name="scroll-bookmark-39"/>
      <w:bookmarkStart w:id="96" w:name="scroll-bookmark-40"/>
      <w:bookmarkStart w:id="97" w:name="_Toc208926338"/>
      <w:bookmarkEnd w:id="95"/>
      <w:r>
        <w:lastRenderedPageBreak/>
        <w:t>6 Datenaustausch und -lieferung</w:t>
      </w:r>
      <w:bookmarkEnd w:id="96"/>
      <w:bookmarkEnd w:id="97"/>
    </w:p>
    <w:p w14:paraId="33720CD8" w14:textId="77777777" w:rsidR="00AC615B" w:rsidRDefault="00CC3413">
      <w:pPr>
        <w:pStyle w:val="berschrift3"/>
      </w:pPr>
      <w:bookmarkStart w:id="98" w:name="scroll-bookmark-41"/>
      <w:bookmarkStart w:id="99" w:name="scroll-bookmark-42"/>
      <w:bookmarkStart w:id="100" w:name="_Toc208926339"/>
      <w:bookmarkEnd w:id="98"/>
      <w:r>
        <w:t>6.1 Gemeinsame Datenumgebung</w:t>
      </w:r>
      <w:bookmarkEnd w:id="99"/>
      <w:bookmarkEnd w:id="100"/>
    </w:p>
    <w:p w14:paraId="39639655" w14:textId="77777777" w:rsidR="00AC615B" w:rsidRDefault="00CC3413">
      <w:r>
        <w:t>Die Projektkommunikationsplattform ist gem. 3.8.2 Datenaustausch und -lieferung – Projektkommunikationsplattform der Vorgaben zur Anwendung der BIM-Methodik als gemeinsame Datenumgebung im Projekt vertraglich vereinbart und zu verwenden.</w:t>
      </w:r>
    </w:p>
    <w:p w14:paraId="3C8B08E1" w14:textId="77777777" w:rsidR="00AC615B" w:rsidRDefault="00CC3413">
      <w:r>
        <w:rPr>
          <w:i/>
          <w:color w:val="0000FF"/>
        </w:rPr>
        <w:t>[Projektspezifische Festlegungen, wie z.B. Teilnehmer des AN oder Ansprechpartner des AG etc. können hier dokumentiert werden.]</w:t>
      </w:r>
    </w:p>
    <w:p w14:paraId="3CE07CF3" w14:textId="77777777" w:rsidR="00AC615B" w:rsidRDefault="00CC3413">
      <w:pPr>
        <w:pStyle w:val="berschrift3"/>
      </w:pPr>
      <w:bookmarkStart w:id="101" w:name="scroll-bookmark-43"/>
      <w:bookmarkStart w:id="102" w:name="scroll-bookmark-44"/>
      <w:bookmarkStart w:id="103" w:name="_Toc208926340"/>
      <w:bookmarkEnd w:id="101"/>
      <w:r>
        <w:t>6.2 Softwareumgebung und -Schnittstellen</w:t>
      </w:r>
      <w:bookmarkEnd w:id="102"/>
      <w:bookmarkEnd w:id="103"/>
    </w:p>
    <w:p w14:paraId="0B264E9F" w14:textId="77777777" w:rsidR="00AC615B" w:rsidRDefault="00CC3413">
      <w:r>
        <w:t>Nachfolgende Darstellung (z.B. als grafische Darstellung der im Projekt verwendeten Softwarelandschaft) zeigt die Software und deren Schnittstellen, die vom Bieter (bzw. Auftragnehmer), zur Erfüllung der werkvertraglich vereinbarten Planungsaufgabe, eingesetzt wird.</w:t>
      </w:r>
    </w:p>
    <w:p w14:paraId="57A2E328" w14:textId="77777777" w:rsidR="00AC615B" w:rsidRDefault="00CC3413">
      <w:r>
        <w:rPr>
          <w:i/>
          <w:color w:val="0000FF"/>
        </w:rPr>
        <w:t>[Eine Planung in der BIM-Methodik erfolgt kollaborativ zwischen den Beteiligten auf digitaler Grundlage. Hierfür ist vor Beginn der Planung zu eruieren, welche Software die jeweiligen an der Planung Beteiligten nutzen. Angaben zu Software und Schnittstellen erfolgen 4 Wochen nach Angebotserteilung vom AN und werden im Projektverlauf fortgeschrieben.]</w:t>
      </w:r>
    </w:p>
    <w:p w14:paraId="1EF1549E" w14:textId="77777777" w:rsidR="00AC615B" w:rsidRDefault="00CC3413">
      <w:pPr>
        <w:pStyle w:val="berschrift3"/>
      </w:pPr>
      <w:bookmarkStart w:id="104" w:name="scroll-bookmark-45"/>
      <w:bookmarkStart w:id="105" w:name="scroll-bookmark-46"/>
      <w:bookmarkStart w:id="106" w:name="_Toc208926341"/>
      <w:bookmarkEnd w:id="104"/>
      <w:r>
        <w:t>6.3 Modellbasierter Informations- und Datenaustausch</w:t>
      </w:r>
      <w:bookmarkEnd w:id="105"/>
      <w:bookmarkEnd w:id="106"/>
    </w:p>
    <w:p w14:paraId="2B47F822" w14:textId="77777777" w:rsidR="00AC615B" w:rsidRDefault="00CC3413">
      <w:r>
        <w:t>Nachfolgend sind die eingesetzte Software je Anwendungsfall/-bereich und die Datenformate der Eingangs- und Ausgangsdaten als Grundlage des Datenaustauschs gem. Abschnitt 1.7.3 Modellbasierter Informations- und Datenaustausch und 3.8.3 Software und Datenaustauschformate der Vorgaben zur Anwendung der BIM-Methodik vom Bieter zu beschreiben. Nach Auftragsvergabe ist die Tabelle vom AN fortzuschreiben.</w:t>
      </w:r>
    </w:p>
    <w:p w14:paraId="0306F5D0" w14:textId="77777777" w:rsidR="00AC615B" w:rsidRDefault="00CC3413">
      <w:r>
        <w:rPr>
          <w:i/>
          <w:color w:val="0000FF"/>
        </w:rPr>
        <w:t>[Die folgende Tabelle kann dabei als Muster dienen und ist projektspezifisch auszufüllen. Exemplarisch wurden einige mögliche Schnittstellen dargestellt.]</w:t>
      </w:r>
    </w:p>
    <w:tbl>
      <w:tblPr>
        <w:tblStyle w:val="ScrollTableNormal"/>
        <w:tblW w:w="5000" w:type="pct"/>
        <w:tblLook w:val="0020" w:firstRow="1" w:lastRow="0" w:firstColumn="0" w:lastColumn="0" w:noHBand="0" w:noVBand="0"/>
      </w:tblPr>
      <w:tblGrid>
        <w:gridCol w:w="1322"/>
        <w:gridCol w:w="794"/>
        <w:gridCol w:w="1144"/>
        <w:gridCol w:w="2801"/>
        <w:gridCol w:w="3283"/>
      </w:tblGrid>
      <w:tr w:rsidR="00AC615B" w14:paraId="3A88C9A8" w14:textId="77777777" w:rsidTr="00AC615B">
        <w:trPr>
          <w:cnfStyle w:val="100000000000" w:firstRow="1" w:lastRow="0" w:firstColumn="0" w:lastColumn="0" w:oddVBand="0" w:evenVBand="0" w:oddHBand="0" w:evenHBand="0" w:firstRowFirstColumn="0" w:firstRowLastColumn="0" w:lastRowFirstColumn="0" w:lastRowLastColumn="0"/>
        </w:trPr>
        <w:tc>
          <w:tcPr>
            <w:tcW w:w="0" w:type="auto"/>
            <w:vMerge w:val="restart"/>
          </w:tcPr>
          <w:p w14:paraId="3D10EEA6" w14:textId="77777777" w:rsidR="00AC615B" w:rsidRDefault="00AC615B">
            <w:pPr>
              <w:jc w:val="left"/>
            </w:pPr>
          </w:p>
          <w:p w14:paraId="4DA03817" w14:textId="77777777" w:rsidR="00AC615B" w:rsidRDefault="00CC3413">
            <w:pPr>
              <w:jc w:val="left"/>
            </w:pPr>
            <w:r>
              <w:t>Software</w:t>
            </w:r>
          </w:p>
        </w:tc>
        <w:tc>
          <w:tcPr>
            <w:tcW w:w="0" w:type="auto"/>
            <w:vMerge w:val="restart"/>
          </w:tcPr>
          <w:p w14:paraId="16949669" w14:textId="77777777" w:rsidR="00AC615B" w:rsidRDefault="00AC615B">
            <w:pPr>
              <w:jc w:val="left"/>
            </w:pPr>
          </w:p>
          <w:p w14:paraId="5D5AFBA1" w14:textId="77777777" w:rsidR="00AC615B" w:rsidRDefault="00CC3413">
            <w:pPr>
              <w:jc w:val="left"/>
            </w:pPr>
            <w:r>
              <w:t>Version</w:t>
            </w:r>
          </w:p>
        </w:tc>
        <w:tc>
          <w:tcPr>
            <w:tcW w:w="0" w:type="auto"/>
          </w:tcPr>
          <w:p w14:paraId="06744641" w14:textId="77777777" w:rsidR="00AC615B" w:rsidRDefault="00CC3413">
            <w:pPr>
              <w:jc w:val="left"/>
            </w:pPr>
            <w:r>
              <w:t>Input</w:t>
            </w:r>
          </w:p>
        </w:tc>
        <w:tc>
          <w:tcPr>
            <w:tcW w:w="0" w:type="auto"/>
            <w:vMerge w:val="restart"/>
          </w:tcPr>
          <w:p w14:paraId="35B7DB45" w14:textId="77777777" w:rsidR="00AC615B" w:rsidRDefault="00CC3413">
            <w:pPr>
              <w:jc w:val="left"/>
            </w:pPr>
            <w:r>
              <w:t> </w:t>
            </w:r>
          </w:p>
          <w:p w14:paraId="6963AD9F" w14:textId="77777777" w:rsidR="00AC615B" w:rsidRDefault="00CC3413">
            <w:pPr>
              <w:jc w:val="left"/>
            </w:pPr>
            <w:r>
              <w:t>Inhalt</w:t>
            </w:r>
          </w:p>
        </w:tc>
        <w:tc>
          <w:tcPr>
            <w:tcW w:w="0" w:type="auto"/>
            <w:vMerge w:val="restart"/>
          </w:tcPr>
          <w:p w14:paraId="30089883" w14:textId="77777777" w:rsidR="00AC615B" w:rsidRDefault="00AC615B">
            <w:pPr>
              <w:jc w:val="left"/>
            </w:pPr>
          </w:p>
          <w:p w14:paraId="54CF94B5" w14:textId="77777777" w:rsidR="00AC615B" w:rsidRDefault="00CC3413">
            <w:pPr>
              <w:jc w:val="left"/>
            </w:pPr>
            <w:r>
              <w:t>Anwendungsbereich</w:t>
            </w:r>
          </w:p>
        </w:tc>
      </w:tr>
      <w:tr w:rsidR="00AC615B" w14:paraId="053DE4F6" w14:textId="77777777" w:rsidTr="00AC615B">
        <w:tc>
          <w:tcPr>
            <w:tcW w:w="0" w:type="auto"/>
            <w:vMerge/>
          </w:tcPr>
          <w:p w14:paraId="2CAD0D12" w14:textId="77777777" w:rsidR="00AC615B" w:rsidRDefault="00AC615B">
            <w:pPr>
              <w:jc w:val="left"/>
            </w:pPr>
          </w:p>
        </w:tc>
        <w:tc>
          <w:tcPr>
            <w:tcW w:w="0" w:type="auto"/>
            <w:vMerge/>
          </w:tcPr>
          <w:p w14:paraId="05DB399E" w14:textId="77777777" w:rsidR="00AC615B" w:rsidRDefault="00AC615B">
            <w:pPr>
              <w:jc w:val="left"/>
            </w:pPr>
          </w:p>
        </w:tc>
        <w:tc>
          <w:tcPr>
            <w:tcW w:w="0" w:type="auto"/>
          </w:tcPr>
          <w:p w14:paraId="463E2037" w14:textId="77777777" w:rsidR="00AC615B" w:rsidRDefault="00CC3413">
            <w:pPr>
              <w:jc w:val="left"/>
            </w:pPr>
            <w:r>
              <w:rPr>
                <w:b/>
              </w:rPr>
              <w:t>Output</w:t>
            </w:r>
          </w:p>
        </w:tc>
        <w:tc>
          <w:tcPr>
            <w:tcW w:w="0" w:type="auto"/>
            <w:vMerge/>
          </w:tcPr>
          <w:p w14:paraId="5866B233" w14:textId="77777777" w:rsidR="00AC615B" w:rsidRDefault="00AC615B">
            <w:pPr>
              <w:jc w:val="left"/>
            </w:pPr>
          </w:p>
        </w:tc>
        <w:tc>
          <w:tcPr>
            <w:tcW w:w="0" w:type="auto"/>
            <w:vMerge/>
          </w:tcPr>
          <w:p w14:paraId="76CF2EA8" w14:textId="77777777" w:rsidR="00AC615B" w:rsidRDefault="00AC615B">
            <w:pPr>
              <w:jc w:val="left"/>
            </w:pPr>
          </w:p>
        </w:tc>
      </w:tr>
      <w:tr w:rsidR="00AC615B" w14:paraId="4CF2746E" w14:textId="77777777" w:rsidTr="00AC615B">
        <w:tc>
          <w:tcPr>
            <w:tcW w:w="0" w:type="auto"/>
            <w:vMerge w:val="restart"/>
          </w:tcPr>
          <w:p w14:paraId="328563A5" w14:textId="77777777" w:rsidR="00AC615B" w:rsidRDefault="00CC3413">
            <w:pPr>
              <w:jc w:val="left"/>
            </w:pPr>
            <w:r>
              <w:rPr>
                <w:i/>
                <w:color w:val="7A869A"/>
              </w:rPr>
              <w:t>Autodesk Revit</w:t>
            </w:r>
          </w:p>
          <w:p w14:paraId="424C8636" w14:textId="77777777" w:rsidR="00AC615B" w:rsidRDefault="00AC615B">
            <w:pPr>
              <w:jc w:val="left"/>
            </w:pPr>
          </w:p>
          <w:p w14:paraId="0CC59438" w14:textId="77777777" w:rsidR="00AC615B" w:rsidRDefault="00AC615B">
            <w:pPr>
              <w:jc w:val="left"/>
            </w:pPr>
          </w:p>
          <w:p w14:paraId="12D3F094" w14:textId="77777777" w:rsidR="00AC615B" w:rsidRDefault="00AC615B">
            <w:pPr>
              <w:jc w:val="left"/>
            </w:pPr>
          </w:p>
          <w:p w14:paraId="67C11523" w14:textId="77777777" w:rsidR="00AC615B" w:rsidRDefault="00AC615B">
            <w:pPr>
              <w:jc w:val="left"/>
            </w:pPr>
          </w:p>
        </w:tc>
        <w:tc>
          <w:tcPr>
            <w:tcW w:w="0" w:type="auto"/>
            <w:vMerge w:val="restart"/>
          </w:tcPr>
          <w:p w14:paraId="7554C278" w14:textId="77777777" w:rsidR="00AC615B" w:rsidRDefault="00CC3413">
            <w:pPr>
              <w:jc w:val="left"/>
            </w:pPr>
            <w:r>
              <w:rPr>
                <w:i/>
                <w:color w:val="7A869A"/>
              </w:rPr>
              <w:t>20xx</w:t>
            </w:r>
          </w:p>
        </w:tc>
        <w:tc>
          <w:tcPr>
            <w:tcW w:w="0" w:type="auto"/>
          </w:tcPr>
          <w:p w14:paraId="4FB55EDE" w14:textId="77777777" w:rsidR="00AC615B" w:rsidRDefault="00CC3413">
            <w:pPr>
              <w:jc w:val="left"/>
            </w:pPr>
            <w:r>
              <w:rPr>
                <w:i/>
                <w:color w:val="7A869A"/>
              </w:rPr>
              <w:t>.</w:t>
            </w:r>
            <w:proofErr w:type="spellStart"/>
            <w:r>
              <w:rPr>
                <w:i/>
                <w:color w:val="7A869A"/>
              </w:rPr>
              <w:t>dwg</w:t>
            </w:r>
            <w:proofErr w:type="spellEnd"/>
            <w:r>
              <w:rPr>
                <w:i/>
                <w:color w:val="7A869A"/>
              </w:rPr>
              <w:t xml:space="preserve"> </w:t>
            </w:r>
            <w:proofErr w:type="gramStart"/>
            <w:r>
              <w:rPr>
                <w:i/>
                <w:color w:val="7A869A"/>
              </w:rPr>
              <w:t>/ .</w:t>
            </w:r>
            <w:proofErr w:type="spellStart"/>
            <w:r>
              <w:rPr>
                <w:i/>
                <w:color w:val="7A869A"/>
              </w:rPr>
              <w:t>rvt</w:t>
            </w:r>
            <w:proofErr w:type="spellEnd"/>
            <w:proofErr w:type="gramEnd"/>
          </w:p>
        </w:tc>
        <w:tc>
          <w:tcPr>
            <w:tcW w:w="0" w:type="auto"/>
            <w:vMerge w:val="restart"/>
          </w:tcPr>
          <w:p w14:paraId="7C054C6D" w14:textId="77777777" w:rsidR="00AC615B" w:rsidRDefault="00CC3413">
            <w:pPr>
              <w:jc w:val="left"/>
            </w:pPr>
            <w:r>
              <w:rPr>
                <w:i/>
                <w:color w:val="7A869A"/>
              </w:rPr>
              <w:t xml:space="preserve">Bestand als Lageplan im </w:t>
            </w:r>
            <w:proofErr w:type="spellStart"/>
            <w:r>
              <w:rPr>
                <w:i/>
                <w:color w:val="7A869A"/>
              </w:rPr>
              <w:t>dwg</w:t>
            </w:r>
            <w:proofErr w:type="spellEnd"/>
            <w:r>
              <w:rPr>
                <w:i/>
                <w:color w:val="7A869A"/>
              </w:rPr>
              <w:t>-Format inkl. Höhenpunkte und DGM</w:t>
            </w:r>
          </w:p>
        </w:tc>
        <w:tc>
          <w:tcPr>
            <w:tcW w:w="0" w:type="auto"/>
            <w:vMerge w:val="restart"/>
          </w:tcPr>
          <w:p w14:paraId="7251F35F" w14:textId="77777777" w:rsidR="00AC615B" w:rsidRDefault="00CC3413">
            <w:pPr>
              <w:jc w:val="left"/>
            </w:pPr>
            <w:r>
              <w:rPr>
                <w:i/>
                <w:color w:val="7A869A"/>
              </w:rPr>
              <w:t>3D-Fachmodelle (alle in 3D geplanten Gewerke)</w:t>
            </w:r>
          </w:p>
        </w:tc>
      </w:tr>
      <w:tr w:rsidR="00AC615B" w14:paraId="3076B884" w14:textId="77777777" w:rsidTr="00AC615B">
        <w:tc>
          <w:tcPr>
            <w:tcW w:w="0" w:type="auto"/>
            <w:vMerge/>
          </w:tcPr>
          <w:p w14:paraId="0C696F9D" w14:textId="77777777" w:rsidR="00AC615B" w:rsidRDefault="00AC615B">
            <w:pPr>
              <w:jc w:val="left"/>
            </w:pPr>
          </w:p>
        </w:tc>
        <w:tc>
          <w:tcPr>
            <w:tcW w:w="0" w:type="auto"/>
            <w:vMerge/>
          </w:tcPr>
          <w:p w14:paraId="43EB90BC" w14:textId="77777777" w:rsidR="00AC615B" w:rsidRDefault="00AC615B">
            <w:pPr>
              <w:jc w:val="left"/>
            </w:pPr>
          </w:p>
        </w:tc>
        <w:tc>
          <w:tcPr>
            <w:tcW w:w="0" w:type="auto"/>
          </w:tcPr>
          <w:p w14:paraId="3F1C46B3" w14:textId="77777777" w:rsidR="00AC615B" w:rsidRDefault="00CC3413">
            <w:pPr>
              <w:jc w:val="left"/>
            </w:pPr>
            <w:proofErr w:type="gramStart"/>
            <w:r>
              <w:rPr>
                <w:i/>
                <w:color w:val="7A869A"/>
              </w:rPr>
              <w:t>.</w:t>
            </w:r>
            <w:proofErr w:type="spellStart"/>
            <w:r>
              <w:rPr>
                <w:i/>
                <w:color w:val="7A869A"/>
              </w:rPr>
              <w:t>rvt</w:t>
            </w:r>
            <w:proofErr w:type="spellEnd"/>
            <w:proofErr w:type="gramEnd"/>
            <w:r>
              <w:rPr>
                <w:i/>
                <w:color w:val="7A869A"/>
              </w:rPr>
              <w:t xml:space="preserve"> / .</w:t>
            </w:r>
            <w:proofErr w:type="spellStart"/>
            <w:r>
              <w:rPr>
                <w:i/>
                <w:color w:val="7A869A"/>
              </w:rPr>
              <w:t>ifc</w:t>
            </w:r>
            <w:proofErr w:type="spellEnd"/>
          </w:p>
        </w:tc>
        <w:tc>
          <w:tcPr>
            <w:tcW w:w="0" w:type="auto"/>
            <w:vMerge/>
          </w:tcPr>
          <w:p w14:paraId="3AD12907" w14:textId="77777777" w:rsidR="00AC615B" w:rsidRDefault="00AC615B">
            <w:pPr>
              <w:jc w:val="left"/>
            </w:pPr>
          </w:p>
        </w:tc>
        <w:tc>
          <w:tcPr>
            <w:tcW w:w="0" w:type="auto"/>
            <w:vMerge/>
          </w:tcPr>
          <w:p w14:paraId="051FCFE2" w14:textId="77777777" w:rsidR="00AC615B" w:rsidRDefault="00AC615B">
            <w:pPr>
              <w:jc w:val="left"/>
            </w:pPr>
          </w:p>
        </w:tc>
      </w:tr>
      <w:tr w:rsidR="00AC615B" w14:paraId="6753F35D" w14:textId="77777777" w:rsidTr="00AC615B">
        <w:tc>
          <w:tcPr>
            <w:tcW w:w="0" w:type="auto"/>
            <w:vMerge w:val="restart"/>
          </w:tcPr>
          <w:p w14:paraId="55916842" w14:textId="77777777" w:rsidR="00AC615B" w:rsidRDefault="00CC3413">
            <w:pPr>
              <w:jc w:val="left"/>
            </w:pPr>
            <w:proofErr w:type="spellStart"/>
            <w:r>
              <w:rPr>
                <w:i/>
                <w:color w:val="7A869A"/>
              </w:rPr>
              <w:t>Caneco</w:t>
            </w:r>
            <w:proofErr w:type="spellEnd"/>
            <w:r>
              <w:rPr>
                <w:i/>
                <w:color w:val="7A869A"/>
              </w:rPr>
              <w:t xml:space="preserve"> BIM</w:t>
            </w:r>
          </w:p>
          <w:p w14:paraId="465990AE" w14:textId="77777777" w:rsidR="00AC615B" w:rsidRDefault="00AC615B">
            <w:pPr>
              <w:jc w:val="left"/>
            </w:pPr>
          </w:p>
          <w:p w14:paraId="751041D8" w14:textId="77777777" w:rsidR="00AC615B" w:rsidRDefault="00AC615B">
            <w:pPr>
              <w:jc w:val="left"/>
            </w:pPr>
          </w:p>
          <w:p w14:paraId="0BBAE51F" w14:textId="77777777" w:rsidR="00AC615B" w:rsidRDefault="00AC615B">
            <w:pPr>
              <w:jc w:val="left"/>
            </w:pPr>
          </w:p>
          <w:p w14:paraId="1BF48E3C" w14:textId="77777777" w:rsidR="00AC615B" w:rsidRDefault="00AC615B">
            <w:pPr>
              <w:jc w:val="left"/>
            </w:pPr>
          </w:p>
        </w:tc>
        <w:tc>
          <w:tcPr>
            <w:tcW w:w="0" w:type="auto"/>
            <w:vMerge w:val="restart"/>
          </w:tcPr>
          <w:p w14:paraId="10016193" w14:textId="77777777" w:rsidR="00AC615B" w:rsidRDefault="00CC3413">
            <w:pPr>
              <w:jc w:val="left"/>
            </w:pPr>
            <w:r>
              <w:rPr>
                <w:i/>
                <w:color w:val="7A869A"/>
              </w:rPr>
              <w:t> </w:t>
            </w:r>
          </w:p>
        </w:tc>
        <w:tc>
          <w:tcPr>
            <w:tcW w:w="0" w:type="auto"/>
          </w:tcPr>
          <w:p w14:paraId="20090CB6"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val="restart"/>
          </w:tcPr>
          <w:p w14:paraId="16396076" w14:textId="77777777" w:rsidR="00AC615B" w:rsidRDefault="00CC3413">
            <w:pPr>
              <w:jc w:val="left"/>
            </w:pPr>
            <w:r>
              <w:rPr>
                <w:i/>
                <w:color w:val="7A869A"/>
              </w:rPr>
              <w:t> </w:t>
            </w:r>
          </w:p>
        </w:tc>
        <w:tc>
          <w:tcPr>
            <w:tcW w:w="0" w:type="auto"/>
            <w:vMerge w:val="restart"/>
          </w:tcPr>
          <w:p w14:paraId="32364724" w14:textId="77777777" w:rsidR="00AC615B" w:rsidRDefault="00CC3413">
            <w:pPr>
              <w:jc w:val="left"/>
            </w:pPr>
            <w:proofErr w:type="spellStart"/>
            <w:r>
              <w:rPr>
                <w:i/>
                <w:color w:val="7A869A"/>
              </w:rPr>
              <w:t>Revit-AddOn</w:t>
            </w:r>
            <w:proofErr w:type="spellEnd"/>
            <w:r>
              <w:rPr>
                <w:i/>
                <w:color w:val="7A869A"/>
              </w:rPr>
              <w:t xml:space="preserve"> für Elektrotechnik</w:t>
            </w:r>
          </w:p>
        </w:tc>
      </w:tr>
      <w:tr w:rsidR="00AC615B" w14:paraId="3EC801B4" w14:textId="77777777" w:rsidTr="00AC615B">
        <w:tc>
          <w:tcPr>
            <w:tcW w:w="0" w:type="auto"/>
            <w:vMerge/>
          </w:tcPr>
          <w:p w14:paraId="1AAC14F9" w14:textId="77777777" w:rsidR="00AC615B" w:rsidRDefault="00AC615B">
            <w:pPr>
              <w:jc w:val="left"/>
            </w:pPr>
          </w:p>
        </w:tc>
        <w:tc>
          <w:tcPr>
            <w:tcW w:w="0" w:type="auto"/>
            <w:vMerge/>
          </w:tcPr>
          <w:p w14:paraId="56AD544B" w14:textId="77777777" w:rsidR="00AC615B" w:rsidRDefault="00AC615B">
            <w:pPr>
              <w:jc w:val="left"/>
            </w:pPr>
          </w:p>
        </w:tc>
        <w:tc>
          <w:tcPr>
            <w:tcW w:w="0" w:type="auto"/>
          </w:tcPr>
          <w:p w14:paraId="5287B828"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tcPr>
          <w:p w14:paraId="3BB0BA7C" w14:textId="77777777" w:rsidR="00AC615B" w:rsidRDefault="00AC615B">
            <w:pPr>
              <w:jc w:val="left"/>
            </w:pPr>
          </w:p>
        </w:tc>
        <w:tc>
          <w:tcPr>
            <w:tcW w:w="0" w:type="auto"/>
            <w:vMerge/>
          </w:tcPr>
          <w:p w14:paraId="05EF0CBA" w14:textId="77777777" w:rsidR="00AC615B" w:rsidRDefault="00AC615B">
            <w:pPr>
              <w:jc w:val="left"/>
            </w:pPr>
          </w:p>
        </w:tc>
      </w:tr>
      <w:tr w:rsidR="00AC615B" w14:paraId="089E4D4B" w14:textId="77777777" w:rsidTr="00AC615B">
        <w:tc>
          <w:tcPr>
            <w:tcW w:w="0" w:type="auto"/>
            <w:vMerge w:val="restart"/>
          </w:tcPr>
          <w:p w14:paraId="19F630D5" w14:textId="77777777" w:rsidR="00AC615B" w:rsidRDefault="00CC3413">
            <w:pPr>
              <w:jc w:val="left"/>
            </w:pPr>
            <w:proofErr w:type="spellStart"/>
            <w:r>
              <w:rPr>
                <w:i/>
                <w:color w:val="7A869A"/>
              </w:rPr>
              <w:t>Caneco</w:t>
            </w:r>
            <w:proofErr w:type="spellEnd"/>
            <w:r>
              <w:rPr>
                <w:i/>
                <w:color w:val="7A869A"/>
              </w:rPr>
              <w:t xml:space="preserve"> BT</w:t>
            </w:r>
          </w:p>
          <w:p w14:paraId="14BC1813" w14:textId="77777777" w:rsidR="00AC615B" w:rsidRDefault="00AC615B">
            <w:pPr>
              <w:jc w:val="left"/>
            </w:pPr>
          </w:p>
          <w:p w14:paraId="0EF44954" w14:textId="77777777" w:rsidR="00AC615B" w:rsidRDefault="00AC615B">
            <w:pPr>
              <w:jc w:val="left"/>
            </w:pPr>
          </w:p>
          <w:p w14:paraId="4CADC660" w14:textId="77777777" w:rsidR="00AC615B" w:rsidRDefault="00AC615B">
            <w:pPr>
              <w:jc w:val="left"/>
            </w:pPr>
          </w:p>
          <w:p w14:paraId="41A026D1" w14:textId="77777777" w:rsidR="00AC615B" w:rsidRDefault="00AC615B">
            <w:pPr>
              <w:jc w:val="left"/>
            </w:pPr>
          </w:p>
        </w:tc>
        <w:tc>
          <w:tcPr>
            <w:tcW w:w="0" w:type="auto"/>
            <w:vMerge w:val="restart"/>
          </w:tcPr>
          <w:p w14:paraId="37FE06E1" w14:textId="77777777" w:rsidR="00AC615B" w:rsidRDefault="00CC3413">
            <w:pPr>
              <w:jc w:val="left"/>
            </w:pPr>
            <w:r>
              <w:rPr>
                <w:i/>
                <w:color w:val="7A869A"/>
              </w:rPr>
              <w:t> </w:t>
            </w:r>
          </w:p>
        </w:tc>
        <w:tc>
          <w:tcPr>
            <w:tcW w:w="0" w:type="auto"/>
          </w:tcPr>
          <w:p w14:paraId="275AAF3F" w14:textId="77777777" w:rsidR="00AC615B" w:rsidRDefault="00CC3413">
            <w:pPr>
              <w:jc w:val="left"/>
            </w:pPr>
            <w:r>
              <w:rPr>
                <w:i/>
                <w:color w:val="7A869A"/>
              </w:rPr>
              <w:t>proprietär</w:t>
            </w:r>
          </w:p>
        </w:tc>
        <w:tc>
          <w:tcPr>
            <w:tcW w:w="0" w:type="auto"/>
            <w:vMerge w:val="restart"/>
          </w:tcPr>
          <w:p w14:paraId="5D01BEA1" w14:textId="77777777" w:rsidR="00AC615B" w:rsidRDefault="00CC3413">
            <w:pPr>
              <w:jc w:val="left"/>
            </w:pPr>
            <w:r>
              <w:rPr>
                <w:i/>
                <w:color w:val="7A869A"/>
              </w:rPr>
              <w:t> </w:t>
            </w:r>
          </w:p>
        </w:tc>
        <w:tc>
          <w:tcPr>
            <w:tcW w:w="0" w:type="auto"/>
            <w:vMerge w:val="restart"/>
          </w:tcPr>
          <w:p w14:paraId="26FB0FEA" w14:textId="77777777" w:rsidR="00AC615B" w:rsidRDefault="00CC3413">
            <w:pPr>
              <w:jc w:val="left"/>
            </w:pPr>
            <w:r>
              <w:rPr>
                <w:i/>
                <w:color w:val="7A869A"/>
              </w:rPr>
              <w:t>Planung Elektrotechnik</w:t>
            </w:r>
          </w:p>
        </w:tc>
      </w:tr>
      <w:tr w:rsidR="00AC615B" w14:paraId="1C5DA04E" w14:textId="77777777" w:rsidTr="00AC615B">
        <w:tc>
          <w:tcPr>
            <w:tcW w:w="0" w:type="auto"/>
            <w:vMerge/>
          </w:tcPr>
          <w:p w14:paraId="3C07DC16" w14:textId="77777777" w:rsidR="00AC615B" w:rsidRDefault="00AC615B">
            <w:pPr>
              <w:jc w:val="left"/>
            </w:pPr>
          </w:p>
        </w:tc>
        <w:tc>
          <w:tcPr>
            <w:tcW w:w="0" w:type="auto"/>
            <w:vMerge/>
          </w:tcPr>
          <w:p w14:paraId="1493076B" w14:textId="77777777" w:rsidR="00AC615B" w:rsidRDefault="00AC615B">
            <w:pPr>
              <w:jc w:val="left"/>
            </w:pPr>
          </w:p>
        </w:tc>
        <w:tc>
          <w:tcPr>
            <w:tcW w:w="0" w:type="auto"/>
          </w:tcPr>
          <w:p w14:paraId="67905C06" w14:textId="77777777" w:rsidR="00AC615B" w:rsidRDefault="00CC3413">
            <w:pPr>
              <w:jc w:val="left"/>
            </w:pPr>
            <w:r>
              <w:rPr>
                <w:i/>
                <w:color w:val="7A869A"/>
              </w:rPr>
              <w:t>proprietär</w:t>
            </w:r>
          </w:p>
        </w:tc>
        <w:tc>
          <w:tcPr>
            <w:tcW w:w="0" w:type="auto"/>
            <w:vMerge/>
          </w:tcPr>
          <w:p w14:paraId="28274F50" w14:textId="77777777" w:rsidR="00AC615B" w:rsidRDefault="00AC615B">
            <w:pPr>
              <w:jc w:val="left"/>
            </w:pPr>
          </w:p>
        </w:tc>
        <w:tc>
          <w:tcPr>
            <w:tcW w:w="0" w:type="auto"/>
            <w:vMerge/>
          </w:tcPr>
          <w:p w14:paraId="071A7094" w14:textId="77777777" w:rsidR="00AC615B" w:rsidRDefault="00AC615B">
            <w:pPr>
              <w:jc w:val="left"/>
            </w:pPr>
          </w:p>
        </w:tc>
      </w:tr>
      <w:tr w:rsidR="00AC615B" w14:paraId="14490365" w14:textId="77777777" w:rsidTr="00AC615B">
        <w:tc>
          <w:tcPr>
            <w:tcW w:w="0" w:type="auto"/>
            <w:vMerge w:val="restart"/>
          </w:tcPr>
          <w:p w14:paraId="4EDB8F33" w14:textId="77777777" w:rsidR="00AC615B" w:rsidRDefault="00CC3413">
            <w:pPr>
              <w:jc w:val="left"/>
            </w:pPr>
            <w:proofErr w:type="spellStart"/>
            <w:r>
              <w:rPr>
                <w:i/>
                <w:color w:val="7A869A"/>
              </w:rPr>
              <w:t>liNear</w:t>
            </w:r>
            <w:proofErr w:type="spellEnd"/>
          </w:p>
          <w:p w14:paraId="58118093" w14:textId="77777777" w:rsidR="00AC615B" w:rsidRDefault="00AC615B">
            <w:pPr>
              <w:jc w:val="left"/>
            </w:pPr>
          </w:p>
          <w:p w14:paraId="327E7A91" w14:textId="77777777" w:rsidR="00AC615B" w:rsidRDefault="00AC615B">
            <w:pPr>
              <w:jc w:val="left"/>
            </w:pPr>
          </w:p>
          <w:p w14:paraId="3930ED7C" w14:textId="77777777" w:rsidR="00AC615B" w:rsidRDefault="00AC615B">
            <w:pPr>
              <w:jc w:val="left"/>
            </w:pPr>
          </w:p>
          <w:p w14:paraId="25137B9A" w14:textId="77777777" w:rsidR="00AC615B" w:rsidRDefault="00AC615B">
            <w:pPr>
              <w:jc w:val="left"/>
            </w:pPr>
          </w:p>
        </w:tc>
        <w:tc>
          <w:tcPr>
            <w:tcW w:w="0" w:type="auto"/>
            <w:vMerge w:val="restart"/>
          </w:tcPr>
          <w:p w14:paraId="77797658" w14:textId="77777777" w:rsidR="00AC615B" w:rsidRDefault="00CC3413">
            <w:pPr>
              <w:jc w:val="left"/>
            </w:pPr>
            <w:r>
              <w:rPr>
                <w:i/>
                <w:color w:val="7A869A"/>
              </w:rPr>
              <w:t> </w:t>
            </w:r>
          </w:p>
        </w:tc>
        <w:tc>
          <w:tcPr>
            <w:tcW w:w="0" w:type="auto"/>
          </w:tcPr>
          <w:p w14:paraId="09BDFF0A"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val="restart"/>
          </w:tcPr>
          <w:p w14:paraId="58EDD9DB" w14:textId="77777777" w:rsidR="00AC615B" w:rsidRDefault="00CC3413">
            <w:pPr>
              <w:jc w:val="left"/>
            </w:pPr>
            <w:r>
              <w:rPr>
                <w:i/>
                <w:color w:val="7A869A"/>
              </w:rPr>
              <w:t> </w:t>
            </w:r>
          </w:p>
        </w:tc>
        <w:tc>
          <w:tcPr>
            <w:tcW w:w="0" w:type="auto"/>
            <w:vMerge w:val="restart"/>
          </w:tcPr>
          <w:p w14:paraId="37CB7B61" w14:textId="77777777" w:rsidR="00AC615B" w:rsidRDefault="00CC3413">
            <w:pPr>
              <w:jc w:val="left"/>
            </w:pPr>
            <w:proofErr w:type="spellStart"/>
            <w:r>
              <w:rPr>
                <w:i/>
                <w:color w:val="7A869A"/>
              </w:rPr>
              <w:t>Revit-AddOn</w:t>
            </w:r>
            <w:proofErr w:type="spellEnd"/>
            <w:r>
              <w:rPr>
                <w:i/>
                <w:color w:val="7A869A"/>
              </w:rPr>
              <w:t xml:space="preserve"> für Gebäudetechnik</w:t>
            </w:r>
          </w:p>
        </w:tc>
      </w:tr>
      <w:tr w:rsidR="00AC615B" w14:paraId="1E26EDED" w14:textId="77777777" w:rsidTr="00AC615B">
        <w:tc>
          <w:tcPr>
            <w:tcW w:w="0" w:type="auto"/>
            <w:vMerge/>
          </w:tcPr>
          <w:p w14:paraId="5013F449" w14:textId="77777777" w:rsidR="00AC615B" w:rsidRDefault="00AC615B">
            <w:pPr>
              <w:jc w:val="left"/>
            </w:pPr>
          </w:p>
        </w:tc>
        <w:tc>
          <w:tcPr>
            <w:tcW w:w="0" w:type="auto"/>
            <w:vMerge/>
          </w:tcPr>
          <w:p w14:paraId="288F7002" w14:textId="77777777" w:rsidR="00AC615B" w:rsidRDefault="00AC615B">
            <w:pPr>
              <w:jc w:val="left"/>
            </w:pPr>
          </w:p>
        </w:tc>
        <w:tc>
          <w:tcPr>
            <w:tcW w:w="0" w:type="auto"/>
          </w:tcPr>
          <w:p w14:paraId="21C8CE40"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tcPr>
          <w:p w14:paraId="2F9D38B4" w14:textId="77777777" w:rsidR="00AC615B" w:rsidRDefault="00AC615B">
            <w:pPr>
              <w:jc w:val="left"/>
            </w:pPr>
          </w:p>
        </w:tc>
        <w:tc>
          <w:tcPr>
            <w:tcW w:w="0" w:type="auto"/>
            <w:vMerge/>
          </w:tcPr>
          <w:p w14:paraId="3D9527DC" w14:textId="77777777" w:rsidR="00AC615B" w:rsidRDefault="00AC615B">
            <w:pPr>
              <w:jc w:val="left"/>
            </w:pPr>
          </w:p>
        </w:tc>
      </w:tr>
      <w:tr w:rsidR="00AC615B" w14:paraId="639F3899" w14:textId="77777777" w:rsidTr="00AC615B">
        <w:tc>
          <w:tcPr>
            <w:tcW w:w="0" w:type="auto"/>
            <w:vMerge w:val="restart"/>
          </w:tcPr>
          <w:p w14:paraId="5682701E" w14:textId="77777777" w:rsidR="00AC615B" w:rsidRDefault="00CC3413">
            <w:pPr>
              <w:jc w:val="left"/>
            </w:pPr>
            <w:proofErr w:type="spellStart"/>
            <w:r>
              <w:rPr>
                <w:i/>
                <w:color w:val="7A869A"/>
              </w:rPr>
              <w:t>digipara</w:t>
            </w:r>
            <w:proofErr w:type="spellEnd"/>
            <w:r>
              <w:rPr>
                <w:i/>
                <w:color w:val="7A869A"/>
              </w:rPr>
              <w:t xml:space="preserve"> </w:t>
            </w:r>
            <w:proofErr w:type="spellStart"/>
            <w:r>
              <w:rPr>
                <w:i/>
                <w:color w:val="7A869A"/>
              </w:rPr>
              <w:t>liftdesigner</w:t>
            </w:r>
            <w:proofErr w:type="spellEnd"/>
          </w:p>
          <w:p w14:paraId="651412A0" w14:textId="77777777" w:rsidR="00AC615B" w:rsidRDefault="00AC615B">
            <w:pPr>
              <w:jc w:val="left"/>
            </w:pPr>
          </w:p>
          <w:p w14:paraId="4E1B7B43" w14:textId="77777777" w:rsidR="00AC615B" w:rsidRDefault="00AC615B">
            <w:pPr>
              <w:jc w:val="left"/>
            </w:pPr>
          </w:p>
          <w:p w14:paraId="0F548BD7" w14:textId="77777777" w:rsidR="00AC615B" w:rsidRDefault="00AC615B">
            <w:pPr>
              <w:jc w:val="left"/>
            </w:pPr>
          </w:p>
          <w:p w14:paraId="39856A0F" w14:textId="77777777" w:rsidR="00AC615B" w:rsidRDefault="00AC615B">
            <w:pPr>
              <w:jc w:val="left"/>
            </w:pPr>
          </w:p>
        </w:tc>
        <w:tc>
          <w:tcPr>
            <w:tcW w:w="0" w:type="auto"/>
            <w:vMerge w:val="restart"/>
          </w:tcPr>
          <w:p w14:paraId="4E4288B5" w14:textId="77777777" w:rsidR="00AC615B" w:rsidRDefault="00CC3413">
            <w:pPr>
              <w:jc w:val="left"/>
            </w:pPr>
            <w:r>
              <w:rPr>
                <w:i/>
                <w:color w:val="7A869A"/>
              </w:rPr>
              <w:lastRenderedPageBreak/>
              <w:t> </w:t>
            </w:r>
          </w:p>
        </w:tc>
        <w:tc>
          <w:tcPr>
            <w:tcW w:w="0" w:type="auto"/>
          </w:tcPr>
          <w:p w14:paraId="698357A0" w14:textId="77777777" w:rsidR="00AC615B" w:rsidRDefault="00CC3413">
            <w:pPr>
              <w:jc w:val="left"/>
            </w:pPr>
            <w:r>
              <w:rPr>
                <w:i/>
                <w:color w:val="7A869A"/>
              </w:rPr>
              <w:t>.</w:t>
            </w:r>
            <w:proofErr w:type="spellStart"/>
            <w:r>
              <w:rPr>
                <w:i/>
                <w:color w:val="7A869A"/>
              </w:rPr>
              <w:t>ifc</w:t>
            </w:r>
            <w:proofErr w:type="spellEnd"/>
          </w:p>
        </w:tc>
        <w:tc>
          <w:tcPr>
            <w:tcW w:w="0" w:type="auto"/>
            <w:vMerge w:val="restart"/>
          </w:tcPr>
          <w:p w14:paraId="6EC58717" w14:textId="77777777" w:rsidR="00AC615B" w:rsidRDefault="00CC3413">
            <w:pPr>
              <w:jc w:val="left"/>
            </w:pPr>
            <w:r>
              <w:rPr>
                <w:i/>
                <w:color w:val="7A869A"/>
              </w:rPr>
              <w:t> </w:t>
            </w:r>
          </w:p>
        </w:tc>
        <w:tc>
          <w:tcPr>
            <w:tcW w:w="0" w:type="auto"/>
            <w:vMerge w:val="restart"/>
          </w:tcPr>
          <w:p w14:paraId="2ADC61C3" w14:textId="77777777" w:rsidR="00AC615B" w:rsidRDefault="00CC3413">
            <w:pPr>
              <w:jc w:val="left"/>
            </w:pPr>
            <w:r>
              <w:rPr>
                <w:i/>
                <w:color w:val="7A869A"/>
              </w:rPr>
              <w:t>Planung Aufzugstechnik</w:t>
            </w:r>
          </w:p>
        </w:tc>
      </w:tr>
      <w:tr w:rsidR="00AC615B" w14:paraId="52DA50DE" w14:textId="77777777" w:rsidTr="00AC615B">
        <w:tc>
          <w:tcPr>
            <w:tcW w:w="0" w:type="auto"/>
            <w:vMerge/>
          </w:tcPr>
          <w:p w14:paraId="6E4B3FB6" w14:textId="77777777" w:rsidR="00AC615B" w:rsidRDefault="00AC615B">
            <w:pPr>
              <w:jc w:val="left"/>
            </w:pPr>
          </w:p>
        </w:tc>
        <w:tc>
          <w:tcPr>
            <w:tcW w:w="0" w:type="auto"/>
            <w:vMerge/>
          </w:tcPr>
          <w:p w14:paraId="57D82C2A" w14:textId="77777777" w:rsidR="00AC615B" w:rsidRDefault="00AC615B">
            <w:pPr>
              <w:jc w:val="left"/>
            </w:pPr>
          </w:p>
        </w:tc>
        <w:tc>
          <w:tcPr>
            <w:tcW w:w="0" w:type="auto"/>
          </w:tcPr>
          <w:p w14:paraId="1B233BA0" w14:textId="77777777" w:rsidR="00AC615B" w:rsidRDefault="00CC3413">
            <w:pPr>
              <w:jc w:val="left"/>
            </w:pPr>
            <w:r>
              <w:rPr>
                <w:i/>
                <w:color w:val="7A869A"/>
              </w:rPr>
              <w:t>.</w:t>
            </w:r>
            <w:proofErr w:type="spellStart"/>
            <w:r>
              <w:rPr>
                <w:i/>
                <w:color w:val="7A869A"/>
              </w:rPr>
              <w:t>ifc</w:t>
            </w:r>
            <w:proofErr w:type="spellEnd"/>
          </w:p>
        </w:tc>
        <w:tc>
          <w:tcPr>
            <w:tcW w:w="0" w:type="auto"/>
            <w:vMerge/>
          </w:tcPr>
          <w:p w14:paraId="31B31FF9" w14:textId="77777777" w:rsidR="00AC615B" w:rsidRDefault="00AC615B">
            <w:pPr>
              <w:jc w:val="left"/>
            </w:pPr>
          </w:p>
        </w:tc>
        <w:tc>
          <w:tcPr>
            <w:tcW w:w="0" w:type="auto"/>
            <w:vMerge/>
          </w:tcPr>
          <w:p w14:paraId="3FDE6BCC" w14:textId="77777777" w:rsidR="00AC615B" w:rsidRDefault="00AC615B">
            <w:pPr>
              <w:jc w:val="left"/>
            </w:pPr>
          </w:p>
        </w:tc>
      </w:tr>
      <w:tr w:rsidR="00AC615B" w14:paraId="5B7128FD" w14:textId="77777777" w:rsidTr="00AC615B">
        <w:tc>
          <w:tcPr>
            <w:tcW w:w="0" w:type="auto"/>
            <w:vMerge w:val="restart"/>
          </w:tcPr>
          <w:p w14:paraId="1C5D33BC" w14:textId="77777777" w:rsidR="00AC615B" w:rsidRDefault="00CC3413">
            <w:pPr>
              <w:jc w:val="left"/>
            </w:pPr>
            <w:r>
              <w:rPr>
                <w:i/>
                <w:color w:val="7A869A"/>
              </w:rPr>
              <w:t>RELUX</w:t>
            </w:r>
          </w:p>
          <w:p w14:paraId="3E967A08" w14:textId="77777777" w:rsidR="00AC615B" w:rsidRDefault="00AC615B">
            <w:pPr>
              <w:jc w:val="left"/>
            </w:pPr>
          </w:p>
          <w:p w14:paraId="2DD44A5E" w14:textId="77777777" w:rsidR="00AC615B" w:rsidRDefault="00AC615B">
            <w:pPr>
              <w:jc w:val="left"/>
            </w:pPr>
          </w:p>
          <w:p w14:paraId="4435BA3C" w14:textId="77777777" w:rsidR="00AC615B" w:rsidRDefault="00AC615B">
            <w:pPr>
              <w:jc w:val="left"/>
            </w:pPr>
          </w:p>
          <w:p w14:paraId="5C367194" w14:textId="77777777" w:rsidR="00AC615B" w:rsidRDefault="00AC615B">
            <w:pPr>
              <w:jc w:val="left"/>
            </w:pPr>
          </w:p>
        </w:tc>
        <w:tc>
          <w:tcPr>
            <w:tcW w:w="0" w:type="auto"/>
            <w:vMerge w:val="restart"/>
          </w:tcPr>
          <w:p w14:paraId="2FB0162E" w14:textId="77777777" w:rsidR="00AC615B" w:rsidRDefault="00CC3413">
            <w:pPr>
              <w:jc w:val="left"/>
            </w:pPr>
            <w:r>
              <w:rPr>
                <w:i/>
                <w:color w:val="7A869A"/>
              </w:rPr>
              <w:t> </w:t>
            </w:r>
          </w:p>
        </w:tc>
        <w:tc>
          <w:tcPr>
            <w:tcW w:w="0" w:type="auto"/>
          </w:tcPr>
          <w:p w14:paraId="114FAD45"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val="restart"/>
          </w:tcPr>
          <w:p w14:paraId="38B6D947" w14:textId="77777777" w:rsidR="00AC615B" w:rsidRDefault="00CC3413">
            <w:pPr>
              <w:jc w:val="left"/>
            </w:pPr>
            <w:r>
              <w:rPr>
                <w:i/>
                <w:color w:val="7A869A"/>
              </w:rPr>
              <w:t> </w:t>
            </w:r>
          </w:p>
        </w:tc>
        <w:tc>
          <w:tcPr>
            <w:tcW w:w="0" w:type="auto"/>
            <w:vMerge w:val="restart"/>
          </w:tcPr>
          <w:p w14:paraId="59BA4EE2" w14:textId="77777777" w:rsidR="00AC615B" w:rsidRDefault="00CC3413">
            <w:pPr>
              <w:jc w:val="left"/>
            </w:pPr>
            <w:proofErr w:type="spellStart"/>
            <w:r>
              <w:rPr>
                <w:i/>
                <w:color w:val="7A869A"/>
              </w:rPr>
              <w:t>Revit-AddOn</w:t>
            </w:r>
            <w:proofErr w:type="spellEnd"/>
            <w:r>
              <w:rPr>
                <w:i/>
                <w:color w:val="7A869A"/>
              </w:rPr>
              <w:t xml:space="preserve"> für Lichtplanung</w:t>
            </w:r>
          </w:p>
        </w:tc>
      </w:tr>
      <w:tr w:rsidR="00AC615B" w14:paraId="4FA92C9D" w14:textId="77777777" w:rsidTr="00AC615B">
        <w:tc>
          <w:tcPr>
            <w:tcW w:w="0" w:type="auto"/>
            <w:vMerge/>
          </w:tcPr>
          <w:p w14:paraId="1F3E598A" w14:textId="77777777" w:rsidR="00AC615B" w:rsidRDefault="00AC615B">
            <w:pPr>
              <w:jc w:val="left"/>
            </w:pPr>
          </w:p>
        </w:tc>
        <w:tc>
          <w:tcPr>
            <w:tcW w:w="0" w:type="auto"/>
            <w:vMerge/>
          </w:tcPr>
          <w:p w14:paraId="35FDBEA0" w14:textId="77777777" w:rsidR="00AC615B" w:rsidRDefault="00AC615B">
            <w:pPr>
              <w:jc w:val="left"/>
            </w:pPr>
          </w:p>
        </w:tc>
        <w:tc>
          <w:tcPr>
            <w:tcW w:w="0" w:type="auto"/>
          </w:tcPr>
          <w:p w14:paraId="6286E281" w14:textId="77777777" w:rsidR="00AC615B" w:rsidRDefault="00CC3413">
            <w:pPr>
              <w:jc w:val="left"/>
            </w:pPr>
            <w:proofErr w:type="gramStart"/>
            <w:r>
              <w:rPr>
                <w:i/>
                <w:color w:val="7A869A"/>
              </w:rPr>
              <w:t>.</w:t>
            </w:r>
            <w:proofErr w:type="spellStart"/>
            <w:r>
              <w:rPr>
                <w:i/>
                <w:color w:val="7A869A"/>
              </w:rPr>
              <w:t>rvt</w:t>
            </w:r>
            <w:proofErr w:type="spellEnd"/>
            <w:proofErr w:type="gramEnd"/>
          </w:p>
        </w:tc>
        <w:tc>
          <w:tcPr>
            <w:tcW w:w="0" w:type="auto"/>
            <w:vMerge/>
          </w:tcPr>
          <w:p w14:paraId="6BAC5BA8" w14:textId="77777777" w:rsidR="00AC615B" w:rsidRDefault="00AC615B">
            <w:pPr>
              <w:jc w:val="left"/>
            </w:pPr>
          </w:p>
        </w:tc>
        <w:tc>
          <w:tcPr>
            <w:tcW w:w="0" w:type="auto"/>
            <w:vMerge/>
          </w:tcPr>
          <w:p w14:paraId="4E453258" w14:textId="77777777" w:rsidR="00AC615B" w:rsidRDefault="00AC615B">
            <w:pPr>
              <w:jc w:val="left"/>
            </w:pPr>
          </w:p>
        </w:tc>
      </w:tr>
      <w:tr w:rsidR="00AC615B" w14:paraId="35758E7A" w14:textId="77777777" w:rsidTr="00AC615B">
        <w:tc>
          <w:tcPr>
            <w:tcW w:w="0" w:type="auto"/>
            <w:vMerge w:val="restart"/>
          </w:tcPr>
          <w:p w14:paraId="28216A4A" w14:textId="77777777" w:rsidR="00AC615B" w:rsidRDefault="00CC3413">
            <w:pPr>
              <w:jc w:val="left"/>
            </w:pPr>
            <w:proofErr w:type="spellStart"/>
            <w:r>
              <w:rPr>
                <w:i/>
                <w:color w:val="7A869A"/>
              </w:rPr>
              <w:t>InfoCAD</w:t>
            </w:r>
            <w:proofErr w:type="spellEnd"/>
          </w:p>
          <w:p w14:paraId="24F757E6" w14:textId="77777777" w:rsidR="00AC615B" w:rsidRDefault="00AC615B">
            <w:pPr>
              <w:jc w:val="left"/>
            </w:pPr>
          </w:p>
          <w:p w14:paraId="3FF3E32E" w14:textId="77777777" w:rsidR="00AC615B" w:rsidRDefault="00AC615B">
            <w:pPr>
              <w:jc w:val="left"/>
            </w:pPr>
          </w:p>
          <w:p w14:paraId="0A5F2046" w14:textId="77777777" w:rsidR="00AC615B" w:rsidRDefault="00AC615B">
            <w:pPr>
              <w:jc w:val="left"/>
            </w:pPr>
          </w:p>
          <w:p w14:paraId="7E65D89F" w14:textId="77777777" w:rsidR="00AC615B" w:rsidRDefault="00AC615B">
            <w:pPr>
              <w:jc w:val="left"/>
            </w:pPr>
          </w:p>
          <w:p w14:paraId="243438A2" w14:textId="77777777" w:rsidR="00AC615B" w:rsidRDefault="00AC615B">
            <w:pPr>
              <w:jc w:val="left"/>
            </w:pPr>
          </w:p>
        </w:tc>
        <w:tc>
          <w:tcPr>
            <w:tcW w:w="0" w:type="auto"/>
            <w:vMerge w:val="restart"/>
          </w:tcPr>
          <w:p w14:paraId="026D75D9" w14:textId="77777777" w:rsidR="00AC615B" w:rsidRDefault="00CC3413">
            <w:pPr>
              <w:jc w:val="left"/>
            </w:pPr>
            <w:r>
              <w:rPr>
                <w:i/>
                <w:color w:val="7A869A"/>
              </w:rPr>
              <w:t> </w:t>
            </w:r>
          </w:p>
        </w:tc>
        <w:tc>
          <w:tcPr>
            <w:tcW w:w="0" w:type="auto"/>
          </w:tcPr>
          <w:p w14:paraId="3C4EB4E3" w14:textId="77777777" w:rsidR="00AC615B" w:rsidRDefault="00CC3413">
            <w:pPr>
              <w:jc w:val="left"/>
            </w:pPr>
            <w:r>
              <w:rPr>
                <w:i/>
                <w:color w:val="7A869A"/>
              </w:rPr>
              <w:t>.</w:t>
            </w:r>
            <w:proofErr w:type="spellStart"/>
            <w:r>
              <w:rPr>
                <w:i/>
                <w:color w:val="7A869A"/>
              </w:rPr>
              <w:t>ifc</w:t>
            </w:r>
            <w:proofErr w:type="spellEnd"/>
          </w:p>
        </w:tc>
        <w:tc>
          <w:tcPr>
            <w:tcW w:w="0" w:type="auto"/>
            <w:vMerge w:val="restart"/>
          </w:tcPr>
          <w:p w14:paraId="327E4501" w14:textId="77777777" w:rsidR="00AC615B" w:rsidRDefault="00CC3413">
            <w:pPr>
              <w:jc w:val="left"/>
            </w:pPr>
            <w:r>
              <w:rPr>
                <w:i/>
                <w:color w:val="7A869A"/>
              </w:rPr>
              <w:t> </w:t>
            </w:r>
          </w:p>
        </w:tc>
        <w:tc>
          <w:tcPr>
            <w:tcW w:w="0" w:type="auto"/>
            <w:vMerge w:val="restart"/>
          </w:tcPr>
          <w:p w14:paraId="312A0E5B" w14:textId="77777777" w:rsidR="00AC615B" w:rsidRDefault="00CC3413">
            <w:pPr>
              <w:jc w:val="left"/>
            </w:pPr>
            <w:r>
              <w:rPr>
                <w:i/>
                <w:color w:val="7A869A"/>
              </w:rPr>
              <w:t>Tragwerksplanung</w:t>
            </w:r>
          </w:p>
        </w:tc>
      </w:tr>
      <w:tr w:rsidR="00AC615B" w14:paraId="2DF79813" w14:textId="77777777" w:rsidTr="00AC615B">
        <w:tc>
          <w:tcPr>
            <w:tcW w:w="0" w:type="auto"/>
            <w:vMerge/>
          </w:tcPr>
          <w:p w14:paraId="79E7BADB" w14:textId="77777777" w:rsidR="00AC615B" w:rsidRDefault="00AC615B">
            <w:pPr>
              <w:jc w:val="left"/>
            </w:pPr>
          </w:p>
        </w:tc>
        <w:tc>
          <w:tcPr>
            <w:tcW w:w="0" w:type="auto"/>
            <w:vMerge/>
          </w:tcPr>
          <w:p w14:paraId="49F849E9" w14:textId="77777777" w:rsidR="00AC615B" w:rsidRDefault="00AC615B">
            <w:pPr>
              <w:jc w:val="left"/>
            </w:pPr>
          </w:p>
        </w:tc>
        <w:tc>
          <w:tcPr>
            <w:tcW w:w="0" w:type="auto"/>
          </w:tcPr>
          <w:p w14:paraId="55384E47" w14:textId="77777777" w:rsidR="00AC615B" w:rsidRDefault="00CC3413">
            <w:pPr>
              <w:jc w:val="left"/>
            </w:pPr>
            <w:r>
              <w:rPr>
                <w:i/>
                <w:color w:val="7A869A"/>
              </w:rPr>
              <w:t>.</w:t>
            </w:r>
            <w:proofErr w:type="spellStart"/>
            <w:r>
              <w:rPr>
                <w:i/>
                <w:color w:val="7A869A"/>
              </w:rPr>
              <w:t>ifc</w:t>
            </w:r>
            <w:proofErr w:type="spellEnd"/>
          </w:p>
        </w:tc>
        <w:tc>
          <w:tcPr>
            <w:tcW w:w="0" w:type="auto"/>
            <w:vMerge/>
          </w:tcPr>
          <w:p w14:paraId="6C1FE371" w14:textId="77777777" w:rsidR="00AC615B" w:rsidRDefault="00AC615B">
            <w:pPr>
              <w:jc w:val="left"/>
            </w:pPr>
          </w:p>
        </w:tc>
        <w:tc>
          <w:tcPr>
            <w:tcW w:w="0" w:type="auto"/>
            <w:vMerge/>
          </w:tcPr>
          <w:p w14:paraId="1E65443D" w14:textId="77777777" w:rsidR="00AC615B" w:rsidRDefault="00AC615B">
            <w:pPr>
              <w:jc w:val="left"/>
            </w:pPr>
          </w:p>
        </w:tc>
      </w:tr>
      <w:tr w:rsidR="00AC615B" w14:paraId="5231439E" w14:textId="77777777" w:rsidTr="00AC615B">
        <w:tc>
          <w:tcPr>
            <w:tcW w:w="0" w:type="auto"/>
            <w:vMerge w:val="restart"/>
          </w:tcPr>
          <w:p w14:paraId="0E91E86C" w14:textId="77777777" w:rsidR="00AC615B" w:rsidRDefault="00CC3413">
            <w:pPr>
              <w:jc w:val="left"/>
            </w:pPr>
            <w:r>
              <w:rPr>
                <w:i/>
                <w:color w:val="7A869A"/>
              </w:rPr>
              <w:t>Autodesk Navisworks</w:t>
            </w:r>
          </w:p>
          <w:p w14:paraId="0E8E30B5" w14:textId="77777777" w:rsidR="00AC615B" w:rsidRDefault="00AC615B">
            <w:pPr>
              <w:jc w:val="left"/>
            </w:pPr>
          </w:p>
          <w:p w14:paraId="7FEF4F70" w14:textId="77777777" w:rsidR="00AC615B" w:rsidRDefault="00AC615B">
            <w:pPr>
              <w:jc w:val="left"/>
            </w:pPr>
          </w:p>
          <w:p w14:paraId="1AC78B07" w14:textId="77777777" w:rsidR="00AC615B" w:rsidRDefault="00AC615B">
            <w:pPr>
              <w:jc w:val="left"/>
            </w:pPr>
          </w:p>
          <w:p w14:paraId="742D5173" w14:textId="77777777" w:rsidR="00AC615B" w:rsidRDefault="00AC615B">
            <w:pPr>
              <w:jc w:val="left"/>
            </w:pPr>
          </w:p>
        </w:tc>
        <w:tc>
          <w:tcPr>
            <w:tcW w:w="0" w:type="auto"/>
            <w:vMerge w:val="restart"/>
          </w:tcPr>
          <w:p w14:paraId="099A94AD" w14:textId="77777777" w:rsidR="00AC615B" w:rsidRDefault="00CC3413">
            <w:pPr>
              <w:jc w:val="left"/>
            </w:pPr>
            <w:r>
              <w:rPr>
                <w:i/>
                <w:color w:val="7A869A"/>
              </w:rPr>
              <w:t>20xx</w:t>
            </w:r>
          </w:p>
        </w:tc>
        <w:tc>
          <w:tcPr>
            <w:tcW w:w="0" w:type="auto"/>
          </w:tcPr>
          <w:p w14:paraId="0A4679E8" w14:textId="77777777" w:rsidR="00AC615B" w:rsidRDefault="00CC3413">
            <w:pPr>
              <w:jc w:val="left"/>
            </w:pPr>
            <w:proofErr w:type="gramStart"/>
            <w:r>
              <w:rPr>
                <w:i/>
                <w:color w:val="7A869A"/>
              </w:rPr>
              <w:t>.</w:t>
            </w:r>
            <w:proofErr w:type="spellStart"/>
            <w:r>
              <w:rPr>
                <w:i/>
                <w:color w:val="7A869A"/>
              </w:rPr>
              <w:t>rvt</w:t>
            </w:r>
            <w:proofErr w:type="spellEnd"/>
            <w:proofErr w:type="gramEnd"/>
            <w:r>
              <w:rPr>
                <w:i/>
                <w:color w:val="7A869A"/>
              </w:rPr>
              <w:t xml:space="preserve"> / .</w:t>
            </w:r>
            <w:proofErr w:type="spellStart"/>
            <w:r>
              <w:rPr>
                <w:i/>
                <w:color w:val="7A869A"/>
              </w:rPr>
              <w:t>dwg</w:t>
            </w:r>
            <w:proofErr w:type="spellEnd"/>
            <w:r>
              <w:rPr>
                <w:i/>
                <w:color w:val="7A869A"/>
              </w:rPr>
              <w:t xml:space="preserve"> / .</w:t>
            </w:r>
            <w:proofErr w:type="spellStart"/>
            <w:r>
              <w:rPr>
                <w:i/>
                <w:color w:val="7A869A"/>
              </w:rPr>
              <w:t>ifc</w:t>
            </w:r>
            <w:proofErr w:type="spellEnd"/>
          </w:p>
        </w:tc>
        <w:tc>
          <w:tcPr>
            <w:tcW w:w="0" w:type="auto"/>
            <w:vMerge w:val="restart"/>
          </w:tcPr>
          <w:p w14:paraId="4CBF7094" w14:textId="77777777" w:rsidR="00AC615B" w:rsidRDefault="00CC3413">
            <w:pPr>
              <w:jc w:val="left"/>
            </w:pPr>
            <w:r>
              <w:rPr>
                <w:i/>
                <w:color w:val="7A869A"/>
              </w:rPr>
              <w:t> </w:t>
            </w:r>
          </w:p>
        </w:tc>
        <w:tc>
          <w:tcPr>
            <w:tcW w:w="0" w:type="auto"/>
            <w:vMerge w:val="restart"/>
          </w:tcPr>
          <w:p w14:paraId="674EB98D" w14:textId="77777777" w:rsidR="00AC615B" w:rsidRDefault="00CC3413">
            <w:pPr>
              <w:jc w:val="left"/>
            </w:pPr>
            <w:r>
              <w:rPr>
                <w:i/>
                <w:color w:val="7A869A"/>
              </w:rPr>
              <w:t>3D-Koordinationsmodell</w:t>
            </w:r>
          </w:p>
        </w:tc>
      </w:tr>
      <w:tr w:rsidR="00AC615B" w14:paraId="5E25A21F" w14:textId="77777777" w:rsidTr="00AC615B">
        <w:tc>
          <w:tcPr>
            <w:tcW w:w="0" w:type="auto"/>
            <w:vMerge/>
          </w:tcPr>
          <w:p w14:paraId="46FBE5BB" w14:textId="77777777" w:rsidR="00AC615B" w:rsidRDefault="00AC615B">
            <w:pPr>
              <w:jc w:val="left"/>
            </w:pPr>
          </w:p>
        </w:tc>
        <w:tc>
          <w:tcPr>
            <w:tcW w:w="0" w:type="auto"/>
            <w:vMerge/>
          </w:tcPr>
          <w:p w14:paraId="48A90EE6" w14:textId="77777777" w:rsidR="00AC615B" w:rsidRDefault="00AC615B">
            <w:pPr>
              <w:jc w:val="left"/>
            </w:pPr>
          </w:p>
        </w:tc>
        <w:tc>
          <w:tcPr>
            <w:tcW w:w="0" w:type="auto"/>
          </w:tcPr>
          <w:p w14:paraId="18AD70D6" w14:textId="77777777" w:rsidR="00AC615B" w:rsidRDefault="00CC3413">
            <w:pPr>
              <w:jc w:val="left"/>
            </w:pPr>
            <w:proofErr w:type="gramStart"/>
            <w:r>
              <w:rPr>
                <w:i/>
                <w:color w:val="7A869A"/>
              </w:rPr>
              <w:t>.</w:t>
            </w:r>
            <w:proofErr w:type="spellStart"/>
            <w:r>
              <w:rPr>
                <w:i/>
                <w:color w:val="7A869A"/>
              </w:rPr>
              <w:t>nwc</w:t>
            </w:r>
            <w:proofErr w:type="spellEnd"/>
            <w:proofErr w:type="gramEnd"/>
            <w:r>
              <w:rPr>
                <w:i/>
                <w:color w:val="7A869A"/>
              </w:rPr>
              <w:t xml:space="preserve"> / .</w:t>
            </w:r>
            <w:proofErr w:type="spellStart"/>
            <w:r>
              <w:rPr>
                <w:i/>
                <w:color w:val="7A869A"/>
              </w:rPr>
              <w:t>nwd</w:t>
            </w:r>
            <w:proofErr w:type="spellEnd"/>
          </w:p>
        </w:tc>
        <w:tc>
          <w:tcPr>
            <w:tcW w:w="0" w:type="auto"/>
            <w:vMerge/>
          </w:tcPr>
          <w:p w14:paraId="50CE8F11" w14:textId="77777777" w:rsidR="00AC615B" w:rsidRDefault="00AC615B">
            <w:pPr>
              <w:jc w:val="left"/>
            </w:pPr>
          </w:p>
        </w:tc>
        <w:tc>
          <w:tcPr>
            <w:tcW w:w="0" w:type="auto"/>
            <w:vMerge/>
          </w:tcPr>
          <w:p w14:paraId="1F536A67" w14:textId="77777777" w:rsidR="00AC615B" w:rsidRDefault="00AC615B">
            <w:pPr>
              <w:jc w:val="left"/>
            </w:pPr>
          </w:p>
        </w:tc>
      </w:tr>
      <w:tr w:rsidR="00AC615B" w14:paraId="262B2E5A" w14:textId="77777777" w:rsidTr="00AC615B">
        <w:tc>
          <w:tcPr>
            <w:tcW w:w="0" w:type="auto"/>
            <w:vMerge w:val="restart"/>
          </w:tcPr>
          <w:p w14:paraId="64C95BA5" w14:textId="77777777" w:rsidR="00AC615B" w:rsidRDefault="00CC3413">
            <w:pPr>
              <w:jc w:val="left"/>
            </w:pPr>
            <w:r>
              <w:rPr>
                <w:i/>
                <w:color w:val="7A869A"/>
              </w:rPr>
              <w:t>MS Project</w:t>
            </w:r>
          </w:p>
          <w:p w14:paraId="1BCDC7B9" w14:textId="77777777" w:rsidR="00AC615B" w:rsidRDefault="00AC615B">
            <w:pPr>
              <w:jc w:val="left"/>
            </w:pPr>
          </w:p>
          <w:p w14:paraId="4073C492" w14:textId="77777777" w:rsidR="00AC615B" w:rsidRDefault="00AC615B">
            <w:pPr>
              <w:jc w:val="left"/>
            </w:pPr>
          </w:p>
          <w:p w14:paraId="3448F001" w14:textId="77777777" w:rsidR="00AC615B" w:rsidRDefault="00AC615B">
            <w:pPr>
              <w:jc w:val="left"/>
            </w:pPr>
          </w:p>
          <w:p w14:paraId="6D2C1D78" w14:textId="77777777" w:rsidR="00AC615B" w:rsidRDefault="00AC615B">
            <w:pPr>
              <w:jc w:val="left"/>
            </w:pPr>
          </w:p>
        </w:tc>
        <w:tc>
          <w:tcPr>
            <w:tcW w:w="0" w:type="auto"/>
            <w:vMerge w:val="restart"/>
          </w:tcPr>
          <w:p w14:paraId="50736CE5" w14:textId="77777777" w:rsidR="00AC615B" w:rsidRDefault="00CC3413">
            <w:pPr>
              <w:jc w:val="left"/>
            </w:pPr>
            <w:r>
              <w:rPr>
                <w:i/>
                <w:color w:val="7A869A"/>
              </w:rPr>
              <w:t>20xx</w:t>
            </w:r>
          </w:p>
        </w:tc>
        <w:tc>
          <w:tcPr>
            <w:tcW w:w="0" w:type="auto"/>
          </w:tcPr>
          <w:p w14:paraId="77256108" w14:textId="77777777" w:rsidR="00AC615B" w:rsidRDefault="00CC3413">
            <w:pPr>
              <w:jc w:val="left"/>
            </w:pPr>
            <w:r>
              <w:rPr>
                <w:i/>
                <w:color w:val="7A869A"/>
              </w:rPr>
              <w:t> </w:t>
            </w:r>
          </w:p>
        </w:tc>
        <w:tc>
          <w:tcPr>
            <w:tcW w:w="0" w:type="auto"/>
            <w:vMerge w:val="restart"/>
          </w:tcPr>
          <w:p w14:paraId="700879EC" w14:textId="77777777" w:rsidR="00AC615B" w:rsidRDefault="00CC3413">
            <w:pPr>
              <w:jc w:val="left"/>
            </w:pPr>
            <w:r>
              <w:rPr>
                <w:i/>
                <w:color w:val="7A869A"/>
              </w:rPr>
              <w:t> </w:t>
            </w:r>
          </w:p>
        </w:tc>
        <w:tc>
          <w:tcPr>
            <w:tcW w:w="0" w:type="auto"/>
            <w:vMerge w:val="restart"/>
          </w:tcPr>
          <w:p w14:paraId="103A430E" w14:textId="77777777" w:rsidR="00AC615B" w:rsidRDefault="00CC3413">
            <w:pPr>
              <w:jc w:val="left"/>
            </w:pPr>
            <w:r>
              <w:rPr>
                <w:i/>
                <w:color w:val="7A869A"/>
              </w:rPr>
              <w:t>Terminplanung</w:t>
            </w:r>
          </w:p>
        </w:tc>
      </w:tr>
      <w:tr w:rsidR="00AC615B" w14:paraId="686A978C" w14:textId="77777777" w:rsidTr="00AC615B">
        <w:tc>
          <w:tcPr>
            <w:tcW w:w="0" w:type="auto"/>
            <w:vMerge/>
          </w:tcPr>
          <w:p w14:paraId="619E0A5C" w14:textId="77777777" w:rsidR="00AC615B" w:rsidRDefault="00AC615B">
            <w:pPr>
              <w:jc w:val="left"/>
            </w:pPr>
          </w:p>
        </w:tc>
        <w:tc>
          <w:tcPr>
            <w:tcW w:w="0" w:type="auto"/>
            <w:vMerge/>
          </w:tcPr>
          <w:p w14:paraId="07005932" w14:textId="77777777" w:rsidR="00AC615B" w:rsidRDefault="00AC615B">
            <w:pPr>
              <w:jc w:val="left"/>
            </w:pPr>
          </w:p>
        </w:tc>
        <w:tc>
          <w:tcPr>
            <w:tcW w:w="0" w:type="auto"/>
          </w:tcPr>
          <w:p w14:paraId="336A8A9D" w14:textId="77777777" w:rsidR="00AC615B" w:rsidRDefault="00CC3413">
            <w:pPr>
              <w:jc w:val="left"/>
            </w:pPr>
            <w:r>
              <w:rPr>
                <w:i/>
                <w:color w:val="7A869A"/>
              </w:rPr>
              <w:t>.</w:t>
            </w:r>
            <w:proofErr w:type="spellStart"/>
            <w:r>
              <w:rPr>
                <w:i/>
                <w:color w:val="7A869A"/>
              </w:rPr>
              <w:t>mpp</w:t>
            </w:r>
            <w:proofErr w:type="spellEnd"/>
          </w:p>
        </w:tc>
        <w:tc>
          <w:tcPr>
            <w:tcW w:w="0" w:type="auto"/>
            <w:vMerge/>
          </w:tcPr>
          <w:p w14:paraId="19546C66" w14:textId="77777777" w:rsidR="00AC615B" w:rsidRDefault="00AC615B">
            <w:pPr>
              <w:jc w:val="left"/>
            </w:pPr>
          </w:p>
        </w:tc>
        <w:tc>
          <w:tcPr>
            <w:tcW w:w="0" w:type="auto"/>
            <w:vMerge/>
          </w:tcPr>
          <w:p w14:paraId="56CF43D8" w14:textId="77777777" w:rsidR="00AC615B" w:rsidRDefault="00AC615B">
            <w:pPr>
              <w:jc w:val="left"/>
            </w:pPr>
          </w:p>
        </w:tc>
      </w:tr>
      <w:tr w:rsidR="00AC615B" w14:paraId="3E584DEA" w14:textId="77777777" w:rsidTr="00AC615B">
        <w:tc>
          <w:tcPr>
            <w:tcW w:w="0" w:type="auto"/>
            <w:vMerge w:val="restart"/>
          </w:tcPr>
          <w:p w14:paraId="5C44CD25" w14:textId="77777777" w:rsidR="00AC615B" w:rsidRDefault="00CC3413">
            <w:pPr>
              <w:jc w:val="left"/>
            </w:pPr>
            <w:r>
              <w:rPr>
                <w:i/>
                <w:color w:val="7A869A"/>
              </w:rPr>
              <w:t>iTWO 5D</w:t>
            </w:r>
          </w:p>
          <w:p w14:paraId="567EE4E0" w14:textId="77777777" w:rsidR="00AC615B" w:rsidRDefault="00AC615B">
            <w:pPr>
              <w:jc w:val="left"/>
            </w:pPr>
          </w:p>
          <w:p w14:paraId="5D1F3672" w14:textId="77777777" w:rsidR="00AC615B" w:rsidRDefault="00AC615B">
            <w:pPr>
              <w:jc w:val="left"/>
            </w:pPr>
          </w:p>
          <w:p w14:paraId="1178A1C9" w14:textId="77777777" w:rsidR="00AC615B" w:rsidRDefault="00AC615B">
            <w:pPr>
              <w:jc w:val="left"/>
            </w:pPr>
          </w:p>
          <w:p w14:paraId="5BE364D9" w14:textId="77777777" w:rsidR="00AC615B" w:rsidRDefault="00AC615B">
            <w:pPr>
              <w:jc w:val="left"/>
            </w:pPr>
          </w:p>
        </w:tc>
        <w:tc>
          <w:tcPr>
            <w:tcW w:w="0" w:type="auto"/>
            <w:vMerge w:val="restart"/>
          </w:tcPr>
          <w:p w14:paraId="3DA0C7F3" w14:textId="77777777" w:rsidR="00AC615B" w:rsidRDefault="00CC3413">
            <w:pPr>
              <w:jc w:val="left"/>
            </w:pPr>
            <w:r>
              <w:rPr>
                <w:i/>
                <w:color w:val="7A869A"/>
              </w:rPr>
              <w:t> </w:t>
            </w:r>
          </w:p>
        </w:tc>
        <w:tc>
          <w:tcPr>
            <w:tcW w:w="0" w:type="auto"/>
          </w:tcPr>
          <w:p w14:paraId="5C239D6D" w14:textId="77777777" w:rsidR="00AC615B" w:rsidRDefault="00CC3413">
            <w:pPr>
              <w:jc w:val="left"/>
            </w:pPr>
            <w:proofErr w:type="gramStart"/>
            <w:r>
              <w:rPr>
                <w:i/>
                <w:color w:val="7A869A"/>
              </w:rPr>
              <w:t>.</w:t>
            </w:r>
            <w:proofErr w:type="spellStart"/>
            <w:r>
              <w:rPr>
                <w:i/>
                <w:color w:val="7A869A"/>
              </w:rPr>
              <w:t>cpixml</w:t>
            </w:r>
            <w:proofErr w:type="spellEnd"/>
            <w:proofErr w:type="gramEnd"/>
          </w:p>
        </w:tc>
        <w:tc>
          <w:tcPr>
            <w:tcW w:w="0" w:type="auto"/>
            <w:vMerge w:val="restart"/>
          </w:tcPr>
          <w:p w14:paraId="5D5B4ADE" w14:textId="77777777" w:rsidR="00AC615B" w:rsidRDefault="00CC3413">
            <w:pPr>
              <w:jc w:val="left"/>
            </w:pPr>
            <w:r>
              <w:rPr>
                <w:i/>
                <w:color w:val="7A869A"/>
              </w:rPr>
              <w:t> </w:t>
            </w:r>
          </w:p>
        </w:tc>
        <w:tc>
          <w:tcPr>
            <w:tcW w:w="0" w:type="auto"/>
            <w:vMerge w:val="restart"/>
          </w:tcPr>
          <w:p w14:paraId="1254128C" w14:textId="77777777" w:rsidR="00AC615B" w:rsidRDefault="00CC3413">
            <w:pPr>
              <w:jc w:val="left"/>
            </w:pPr>
            <w:r>
              <w:rPr>
                <w:i/>
                <w:color w:val="7A869A"/>
              </w:rPr>
              <w:t>Kostenermittlung / LV-Erstellung</w:t>
            </w:r>
          </w:p>
        </w:tc>
      </w:tr>
      <w:tr w:rsidR="00AC615B" w14:paraId="343C9521" w14:textId="77777777" w:rsidTr="00AC615B">
        <w:tc>
          <w:tcPr>
            <w:tcW w:w="0" w:type="auto"/>
            <w:vMerge/>
          </w:tcPr>
          <w:p w14:paraId="5CB1E7AB" w14:textId="77777777" w:rsidR="00AC615B" w:rsidRDefault="00AC615B">
            <w:pPr>
              <w:jc w:val="left"/>
            </w:pPr>
          </w:p>
        </w:tc>
        <w:tc>
          <w:tcPr>
            <w:tcW w:w="0" w:type="auto"/>
            <w:vMerge/>
          </w:tcPr>
          <w:p w14:paraId="301166E9" w14:textId="77777777" w:rsidR="00AC615B" w:rsidRDefault="00AC615B">
            <w:pPr>
              <w:jc w:val="left"/>
            </w:pPr>
          </w:p>
        </w:tc>
        <w:tc>
          <w:tcPr>
            <w:tcW w:w="0" w:type="auto"/>
          </w:tcPr>
          <w:p w14:paraId="26A5BFAE" w14:textId="77777777" w:rsidR="00AC615B" w:rsidRDefault="00CC3413">
            <w:pPr>
              <w:jc w:val="left"/>
            </w:pPr>
            <w:proofErr w:type="gramStart"/>
            <w:r>
              <w:rPr>
                <w:i/>
                <w:color w:val="7A869A"/>
              </w:rPr>
              <w:t>.GAEB</w:t>
            </w:r>
            <w:proofErr w:type="gramEnd"/>
          </w:p>
        </w:tc>
        <w:tc>
          <w:tcPr>
            <w:tcW w:w="0" w:type="auto"/>
            <w:vMerge/>
          </w:tcPr>
          <w:p w14:paraId="3FB7312E" w14:textId="77777777" w:rsidR="00AC615B" w:rsidRDefault="00AC615B">
            <w:pPr>
              <w:jc w:val="left"/>
            </w:pPr>
          </w:p>
        </w:tc>
        <w:tc>
          <w:tcPr>
            <w:tcW w:w="0" w:type="auto"/>
            <w:vMerge/>
          </w:tcPr>
          <w:p w14:paraId="71E689AD" w14:textId="77777777" w:rsidR="00AC615B" w:rsidRDefault="00AC615B">
            <w:pPr>
              <w:jc w:val="left"/>
            </w:pPr>
          </w:p>
        </w:tc>
      </w:tr>
      <w:tr w:rsidR="00AC615B" w14:paraId="701351A1" w14:textId="77777777" w:rsidTr="00AC615B">
        <w:tc>
          <w:tcPr>
            <w:tcW w:w="0" w:type="auto"/>
          </w:tcPr>
          <w:p w14:paraId="1331E064" w14:textId="77777777" w:rsidR="00AC615B" w:rsidRDefault="00CC3413">
            <w:pPr>
              <w:jc w:val="left"/>
            </w:pPr>
            <w:r>
              <w:rPr>
                <w:i/>
                <w:color w:val="7A869A"/>
              </w:rPr>
              <w:t xml:space="preserve">Autodesk </w:t>
            </w:r>
            <w:proofErr w:type="spellStart"/>
            <w:r>
              <w:rPr>
                <w:i/>
                <w:color w:val="7A869A"/>
              </w:rPr>
              <w:t>Vault</w:t>
            </w:r>
            <w:proofErr w:type="spellEnd"/>
          </w:p>
          <w:p w14:paraId="7B7A2827" w14:textId="77777777" w:rsidR="00AC615B" w:rsidRDefault="00AC615B">
            <w:pPr>
              <w:jc w:val="left"/>
            </w:pPr>
          </w:p>
          <w:p w14:paraId="1863597B" w14:textId="77777777" w:rsidR="00AC615B" w:rsidRDefault="00AC615B">
            <w:pPr>
              <w:jc w:val="left"/>
            </w:pPr>
          </w:p>
          <w:p w14:paraId="366C7A28" w14:textId="77777777" w:rsidR="00AC615B" w:rsidRDefault="00AC615B">
            <w:pPr>
              <w:jc w:val="left"/>
            </w:pPr>
          </w:p>
          <w:p w14:paraId="7A972C64" w14:textId="77777777" w:rsidR="00AC615B" w:rsidRDefault="00AC615B">
            <w:pPr>
              <w:jc w:val="left"/>
            </w:pPr>
          </w:p>
        </w:tc>
        <w:tc>
          <w:tcPr>
            <w:tcW w:w="0" w:type="auto"/>
          </w:tcPr>
          <w:p w14:paraId="148EECB2" w14:textId="77777777" w:rsidR="00AC615B" w:rsidRDefault="00CC3413">
            <w:pPr>
              <w:jc w:val="left"/>
            </w:pPr>
            <w:r>
              <w:rPr>
                <w:i/>
                <w:color w:val="7A869A"/>
              </w:rPr>
              <w:t>20xx</w:t>
            </w:r>
          </w:p>
        </w:tc>
        <w:tc>
          <w:tcPr>
            <w:tcW w:w="0" w:type="auto"/>
          </w:tcPr>
          <w:p w14:paraId="4A1B1F96" w14:textId="77777777" w:rsidR="00AC615B" w:rsidRDefault="00CC3413">
            <w:pPr>
              <w:jc w:val="left"/>
            </w:pPr>
            <w:r>
              <w:rPr>
                <w:i/>
                <w:color w:val="7A869A"/>
              </w:rPr>
              <w:t> </w:t>
            </w:r>
          </w:p>
        </w:tc>
        <w:tc>
          <w:tcPr>
            <w:tcW w:w="0" w:type="auto"/>
          </w:tcPr>
          <w:p w14:paraId="0D979CCE" w14:textId="77777777" w:rsidR="00AC615B" w:rsidRDefault="00CC3413">
            <w:pPr>
              <w:jc w:val="left"/>
            </w:pPr>
            <w:r>
              <w:rPr>
                <w:i/>
                <w:color w:val="7A869A"/>
              </w:rPr>
              <w:t> </w:t>
            </w:r>
          </w:p>
        </w:tc>
        <w:tc>
          <w:tcPr>
            <w:tcW w:w="0" w:type="auto"/>
          </w:tcPr>
          <w:p w14:paraId="0C67401D" w14:textId="77777777" w:rsidR="00AC615B" w:rsidRDefault="00CC3413">
            <w:pPr>
              <w:jc w:val="left"/>
            </w:pPr>
            <w:r>
              <w:rPr>
                <w:i/>
                <w:color w:val="7A869A"/>
              </w:rPr>
              <w:t xml:space="preserve">Teil der CDE / </w:t>
            </w:r>
            <w:proofErr w:type="spellStart"/>
            <w:r>
              <w:rPr>
                <w:i/>
                <w:color w:val="7A869A"/>
              </w:rPr>
              <w:t>Planlauf</w:t>
            </w:r>
            <w:proofErr w:type="spellEnd"/>
            <w:r>
              <w:rPr>
                <w:i/>
                <w:color w:val="7A869A"/>
              </w:rPr>
              <w:t xml:space="preserve"> / Ablage und Freigabe der Eingangsdaten / Archivierung</w:t>
            </w:r>
          </w:p>
        </w:tc>
      </w:tr>
      <w:tr w:rsidR="00AC615B" w14:paraId="04309A88" w14:textId="77777777" w:rsidTr="00AC615B">
        <w:tc>
          <w:tcPr>
            <w:tcW w:w="0" w:type="auto"/>
          </w:tcPr>
          <w:p w14:paraId="302F7710" w14:textId="77777777" w:rsidR="00AC615B" w:rsidRDefault="00CC3413">
            <w:pPr>
              <w:jc w:val="left"/>
            </w:pPr>
            <w:proofErr w:type="spellStart"/>
            <w:r>
              <w:rPr>
                <w:i/>
                <w:color w:val="7A869A"/>
              </w:rPr>
              <w:t>Thinkproject</w:t>
            </w:r>
            <w:proofErr w:type="spellEnd"/>
            <w:r>
              <w:rPr>
                <w:i/>
                <w:color w:val="7A869A"/>
              </w:rPr>
              <w:t>!</w:t>
            </w:r>
          </w:p>
          <w:p w14:paraId="27F7781B" w14:textId="77777777" w:rsidR="00AC615B" w:rsidRDefault="00AC615B">
            <w:pPr>
              <w:jc w:val="left"/>
            </w:pPr>
          </w:p>
          <w:p w14:paraId="5BC76EBC" w14:textId="77777777" w:rsidR="00AC615B" w:rsidRDefault="00AC615B">
            <w:pPr>
              <w:jc w:val="left"/>
            </w:pPr>
          </w:p>
          <w:p w14:paraId="0CF014B7" w14:textId="77777777" w:rsidR="00AC615B" w:rsidRDefault="00AC615B">
            <w:pPr>
              <w:jc w:val="left"/>
            </w:pPr>
          </w:p>
          <w:p w14:paraId="715771F7" w14:textId="77777777" w:rsidR="00AC615B" w:rsidRDefault="00AC615B">
            <w:pPr>
              <w:jc w:val="left"/>
            </w:pPr>
          </w:p>
        </w:tc>
        <w:tc>
          <w:tcPr>
            <w:tcW w:w="0" w:type="auto"/>
          </w:tcPr>
          <w:p w14:paraId="42BC077E" w14:textId="77777777" w:rsidR="00AC615B" w:rsidRDefault="00CC3413">
            <w:pPr>
              <w:jc w:val="left"/>
            </w:pPr>
            <w:r>
              <w:rPr>
                <w:i/>
                <w:color w:val="7A869A"/>
              </w:rPr>
              <w:t> </w:t>
            </w:r>
          </w:p>
        </w:tc>
        <w:tc>
          <w:tcPr>
            <w:tcW w:w="0" w:type="auto"/>
          </w:tcPr>
          <w:p w14:paraId="427842DE" w14:textId="77777777" w:rsidR="00AC615B" w:rsidRDefault="00CC3413">
            <w:pPr>
              <w:jc w:val="left"/>
            </w:pPr>
            <w:r>
              <w:rPr>
                <w:i/>
                <w:color w:val="7A869A"/>
              </w:rPr>
              <w:t> </w:t>
            </w:r>
          </w:p>
        </w:tc>
        <w:tc>
          <w:tcPr>
            <w:tcW w:w="0" w:type="auto"/>
          </w:tcPr>
          <w:p w14:paraId="1AAA0D2D" w14:textId="77777777" w:rsidR="00AC615B" w:rsidRDefault="00CC3413">
            <w:pPr>
              <w:jc w:val="left"/>
            </w:pPr>
            <w:r>
              <w:rPr>
                <w:i/>
                <w:color w:val="7A869A"/>
              </w:rPr>
              <w:t> </w:t>
            </w:r>
          </w:p>
        </w:tc>
        <w:tc>
          <w:tcPr>
            <w:tcW w:w="0" w:type="auto"/>
          </w:tcPr>
          <w:p w14:paraId="08C8389D" w14:textId="77777777" w:rsidR="00AC615B" w:rsidRDefault="00CC3413">
            <w:pPr>
              <w:jc w:val="left"/>
            </w:pPr>
            <w:r>
              <w:rPr>
                <w:i/>
                <w:color w:val="7A869A"/>
              </w:rPr>
              <w:t>CDE des AG/ Planmanagement / Ablage und Freigabe / Archivierung</w:t>
            </w:r>
          </w:p>
        </w:tc>
      </w:tr>
    </w:tbl>
    <w:p w14:paraId="007CE7B2" w14:textId="77777777" w:rsidR="00903420" w:rsidRDefault="00903420" w:rsidP="00903420">
      <w:pPr>
        <w:pStyle w:val="Textkrper"/>
      </w:pPr>
      <w:bookmarkStart w:id="107" w:name="scroll-bookmark-47"/>
      <w:bookmarkEnd w:id="107"/>
    </w:p>
    <w:p w14:paraId="1F0A9E4A" w14:textId="77777777" w:rsidR="00903420" w:rsidRDefault="00903420" w:rsidP="00903420">
      <w:pPr>
        <w:pStyle w:val="Textkrper"/>
      </w:pPr>
    </w:p>
    <w:p w14:paraId="7129B586" w14:textId="77777777" w:rsidR="00903420" w:rsidRDefault="00903420" w:rsidP="00903420">
      <w:pPr>
        <w:pStyle w:val="Textkrper"/>
      </w:pPr>
    </w:p>
    <w:p w14:paraId="405350B0" w14:textId="77777777" w:rsidR="00903420" w:rsidRDefault="00903420" w:rsidP="00903420">
      <w:pPr>
        <w:pStyle w:val="Textkrper"/>
      </w:pPr>
    </w:p>
    <w:p w14:paraId="418A758C" w14:textId="77777777" w:rsidR="00903420" w:rsidRDefault="00903420" w:rsidP="00903420">
      <w:pPr>
        <w:pStyle w:val="Textkrper"/>
      </w:pPr>
    </w:p>
    <w:p w14:paraId="4FE77426" w14:textId="77777777" w:rsidR="00903420" w:rsidRDefault="00903420" w:rsidP="00903420">
      <w:pPr>
        <w:pStyle w:val="Textkrper"/>
      </w:pPr>
    </w:p>
    <w:p w14:paraId="3FAFEC6F" w14:textId="77777777" w:rsidR="00903420" w:rsidRDefault="00903420" w:rsidP="00903420">
      <w:pPr>
        <w:pStyle w:val="Textkrper"/>
      </w:pPr>
    </w:p>
    <w:p w14:paraId="79BBB2F6" w14:textId="77777777" w:rsidR="00903420" w:rsidRDefault="00903420" w:rsidP="00903420">
      <w:pPr>
        <w:pStyle w:val="Textkrper"/>
      </w:pPr>
    </w:p>
    <w:p w14:paraId="2F278704" w14:textId="77777777" w:rsidR="00903420" w:rsidRDefault="00903420" w:rsidP="00903420">
      <w:pPr>
        <w:pStyle w:val="Textkrper"/>
      </w:pPr>
    </w:p>
    <w:p w14:paraId="08339F25" w14:textId="77777777" w:rsidR="00903420" w:rsidRDefault="00903420" w:rsidP="00903420">
      <w:pPr>
        <w:pStyle w:val="berschrift3"/>
      </w:pPr>
      <w:bookmarkStart w:id="108" w:name="scroll-bookmark-48"/>
      <w:bookmarkStart w:id="109" w:name="_Toc208926342"/>
      <w:r>
        <w:lastRenderedPageBreak/>
        <w:t>6.4 Datenlieferungsplan</w:t>
      </w:r>
      <w:bookmarkEnd w:id="108"/>
      <w:bookmarkEnd w:id="109"/>
    </w:p>
    <w:p w14:paraId="724D8F07" w14:textId="77777777" w:rsidR="00AC615B" w:rsidRDefault="00CC3413">
      <w:r>
        <w:t>Als Grundlage für den modellbasierten Informations- und Datenaustausch zwischen AN und AG sowie weiteren Projektbeteiligten sind Übergabefrequenzen/Abgabetermine der BIM-Modelle einschließlich Fachmodelle zu planen. Grundlage des Datenlieferungsplans stellen die Vorgaben gem. 3.8.1 Datenlieferungsplan der Vorgaben zur Anwendung der BIM-Methodik dar.</w:t>
      </w:r>
    </w:p>
    <w:p w14:paraId="2474F5DB" w14:textId="77777777" w:rsidR="00AC615B" w:rsidRDefault="00CC3413">
      <w:r>
        <w:rPr>
          <w:color w:val="0000FF"/>
        </w:rPr>
        <w:t>[</w:t>
      </w:r>
      <w:r>
        <w:rPr>
          <w:i/>
          <w:color w:val="0000FF"/>
        </w:rPr>
        <w:t>Der Bieter übergibt zu Angebotsabgabe einen Datenlieferungsplan, der basierend auf der jeweiligen Planungsaufgabe und verwendeten Software, zu befüllen ist.]</w:t>
      </w:r>
    </w:p>
    <w:tbl>
      <w:tblPr>
        <w:tblStyle w:val="ScrollTableNormal"/>
        <w:tblW w:w="5000" w:type="pct"/>
        <w:tblLook w:val="0000" w:firstRow="0" w:lastRow="0" w:firstColumn="0" w:lastColumn="0" w:noHBand="0" w:noVBand="0"/>
      </w:tblPr>
      <w:tblGrid>
        <w:gridCol w:w="1856"/>
        <w:gridCol w:w="1946"/>
        <w:gridCol w:w="3790"/>
        <w:gridCol w:w="1752"/>
      </w:tblGrid>
      <w:tr w:rsidR="00AC615B" w:rsidRPr="000652A7" w14:paraId="2EF9606B" w14:textId="77777777" w:rsidTr="00AC615B">
        <w:tc>
          <w:tcPr>
            <w:tcW w:w="0" w:type="auto"/>
          </w:tcPr>
          <w:p w14:paraId="3608A535" w14:textId="77777777" w:rsidR="00AC615B" w:rsidRDefault="00CC3413">
            <w:pPr>
              <w:jc w:val="left"/>
            </w:pPr>
            <w:r>
              <w:rPr>
                <w:b/>
              </w:rPr>
              <w:t>KATEGORIE</w:t>
            </w:r>
          </w:p>
        </w:tc>
        <w:tc>
          <w:tcPr>
            <w:tcW w:w="0" w:type="auto"/>
          </w:tcPr>
          <w:p w14:paraId="04B6A325" w14:textId="77777777" w:rsidR="00AC615B" w:rsidRDefault="00CC3413">
            <w:pPr>
              <w:jc w:val="left"/>
            </w:pPr>
            <w:r>
              <w:rPr>
                <w:b/>
              </w:rPr>
              <w:t>Projektphase</w:t>
            </w:r>
          </w:p>
        </w:tc>
        <w:tc>
          <w:tcPr>
            <w:tcW w:w="0" w:type="auto"/>
          </w:tcPr>
          <w:p w14:paraId="6D9D8174" w14:textId="77777777" w:rsidR="00AC615B" w:rsidRDefault="00CC3413">
            <w:pPr>
              <w:jc w:val="left"/>
            </w:pPr>
            <w:r>
              <w:rPr>
                <w:b/>
              </w:rPr>
              <w:t>FREQUENZ/MEILENSTEINE</w:t>
            </w:r>
          </w:p>
        </w:tc>
        <w:tc>
          <w:tcPr>
            <w:tcW w:w="0" w:type="auto"/>
          </w:tcPr>
          <w:p w14:paraId="4E7C3620" w14:textId="77777777" w:rsidR="00AC615B" w:rsidRPr="005021D3" w:rsidRDefault="00CC3413">
            <w:pPr>
              <w:jc w:val="left"/>
              <w:rPr>
                <w:lang w:val="en-US"/>
              </w:rPr>
            </w:pPr>
            <w:r w:rsidRPr="005021D3">
              <w:rPr>
                <w:b/>
                <w:lang w:val="en-US"/>
              </w:rPr>
              <w:t>Format</w:t>
            </w:r>
          </w:p>
          <w:p w14:paraId="0E35548D" w14:textId="77777777" w:rsidR="00AC615B" w:rsidRPr="005021D3" w:rsidRDefault="00CC3413">
            <w:pPr>
              <w:jc w:val="left"/>
              <w:rPr>
                <w:lang w:val="en-US"/>
              </w:rPr>
            </w:pPr>
            <w:r w:rsidRPr="005021D3">
              <w:rPr>
                <w:b/>
                <w:lang w:val="en-US"/>
              </w:rPr>
              <w:t>DB S&amp;S AG</w:t>
            </w:r>
          </w:p>
        </w:tc>
      </w:tr>
      <w:tr w:rsidR="00AC615B" w:rsidRPr="000652A7" w14:paraId="55257215" w14:textId="77777777" w:rsidTr="00AC615B">
        <w:tc>
          <w:tcPr>
            <w:tcW w:w="0" w:type="auto"/>
          </w:tcPr>
          <w:p w14:paraId="2FF4AF61" w14:textId="77777777" w:rsidR="00AC615B" w:rsidRPr="005021D3" w:rsidRDefault="00AC615B">
            <w:pPr>
              <w:jc w:val="left"/>
              <w:rPr>
                <w:lang w:val="en-US"/>
              </w:rPr>
            </w:pPr>
          </w:p>
        </w:tc>
        <w:tc>
          <w:tcPr>
            <w:tcW w:w="0" w:type="auto"/>
          </w:tcPr>
          <w:p w14:paraId="58F8F327" w14:textId="77777777" w:rsidR="00AC615B" w:rsidRPr="005021D3" w:rsidRDefault="00AC615B">
            <w:pPr>
              <w:jc w:val="left"/>
              <w:rPr>
                <w:lang w:val="en-US"/>
              </w:rPr>
            </w:pPr>
          </w:p>
        </w:tc>
        <w:tc>
          <w:tcPr>
            <w:tcW w:w="0" w:type="auto"/>
          </w:tcPr>
          <w:p w14:paraId="619513FB" w14:textId="77777777" w:rsidR="00AC615B" w:rsidRPr="005021D3" w:rsidRDefault="00AC615B">
            <w:pPr>
              <w:jc w:val="left"/>
              <w:rPr>
                <w:lang w:val="en-US"/>
              </w:rPr>
            </w:pPr>
          </w:p>
        </w:tc>
        <w:tc>
          <w:tcPr>
            <w:tcW w:w="0" w:type="auto"/>
          </w:tcPr>
          <w:p w14:paraId="2F2C64D8" w14:textId="77777777" w:rsidR="00AC615B" w:rsidRPr="005021D3" w:rsidRDefault="00AC615B">
            <w:pPr>
              <w:jc w:val="left"/>
              <w:rPr>
                <w:lang w:val="en-US"/>
              </w:rPr>
            </w:pPr>
          </w:p>
        </w:tc>
      </w:tr>
      <w:tr w:rsidR="00AC615B" w:rsidRPr="000652A7" w14:paraId="350B64E3" w14:textId="77777777" w:rsidTr="00AC615B">
        <w:tc>
          <w:tcPr>
            <w:tcW w:w="0" w:type="auto"/>
          </w:tcPr>
          <w:p w14:paraId="189671A3" w14:textId="77777777" w:rsidR="00AC615B" w:rsidRPr="005021D3" w:rsidRDefault="00AC615B">
            <w:pPr>
              <w:jc w:val="left"/>
              <w:rPr>
                <w:lang w:val="en-US"/>
              </w:rPr>
            </w:pPr>
          </w:p>
        </w:tc>
        <w:tc>
          <w:tcPr>
            <w:tcW w:w="0" w:type="auto"/>
          </w:tcPr>
          <w:p w14:paraId="5E92442B" w14:textId="77777777" w:rsidR="00AC615B" w:rsidRPr="005021D3" w:rsidRDefault="00AC615B">
            <w:pPr>
              <w:jc w:val="left"/>
              <w:rPr>
                <w:lang w:val="en-US"/>
              </w:rPr>
            </w:pPr>
          </w:p>
        </w:tc>
        <w:tc>
          <w:tcPr>
            <w:tcW w:w="0" w:type="auto"/>
          </w:tcPr>
          <w:p w14:paraId="2C4E0A2D" w14:textId="77777777" w:rsidR="00AC615B" w:rsidRPr="005021D3" w:rsidRDefault="00AC615B">
            <w:pPr>
              <w:jc w:val="left"/>
              <w:rPr>
                <w:lang w:val="en-US"/>
              </w:rPr>
            </w:pPr>
          </w:p>
        </w:tc>
        <w:tc>
          <w:tcPr>
            <w:tcW w:w="0" w:type="auto"/>
          </w:tcPr>
          <w:p w14:paraId="48E9310C" w14:textId="77777777" w:rsidR="00AC615B" w:rsidRPr="005021D3" w:rsidRDefault="00AC615B">
            <w:pPr>
              <w:jc w:val="left"/>
              <w:rPr>
                <w:lang w:val="en-US"/>
              </w:rPr>
            </w:pPr>
          </w:p>
        </w:tc>
      </w:tr>
      <w:tr w:rsidR="00AC615B" w:rsidRPr="000652A7" w14:paraId="1CED2417" w14:textId="77777777" w:rsidTr="00AC615B">
        <w:tc>
          <w:tcPr>
            <w:tcW w:w="0" w:type="auto"/>
          </w:tcPr>
          <w:p w14:paraId="112A35E7" w14:textId="77777777" w:rsidR="00AC615B" w:rsidRPr="005021D3" w:rsidRDefault="00AC615B">
            <w:pPr>
              <w:jc w:val="left"/>
              <w:rPr>
                <w:lang w:val="en-US"/>
              </w:rPr>
            </w:pPr>
          </w:p>
        </w:tc>
        <w:tc>
          <w:tcPr>
            <w:tcW w:w="0" w:type="auto"/>
          </w:tcPr>
          <w:p w14:paraId="1B62A5CD" w14:textId="77777777" w:rsidR="00AC615B" w:rsidRPr="005021D3" w:rsidRDefault="00AC615B">
            <w:pPr>
              <w:jc w:val="left"/>
              <w:rPr>
                <w:lang w:val="en-US"/>
              </w:rPr>
            </w:pPr>
          </w:p>
        </w:tc>
        <w:tc>
          <w:tcPr>
            <w:tcW w:w="0" w:type="auto"/>
          </w:tcPr>
          <w:p w14:paraId="327F7CDE" w14:textId="77777777" w:rsidR="00AC615B" w:rsidRPr="005021D3" w:rsidRDefault="00AC615B">
            <w:pPr>
              <w:jc w:val="left"/>
              <w:rPr>
                <w:lang w:val="en-US"/>
              </w:rPr>
            </w:pPr>
          </w:p>
        </w:tc>
        <w:tc>
          <w:tcPr>
            <w:tcW w:w="0" w:type="auto"/>
          </w:tcPr>
          <w:p w14:paraId="5FE630DB" w14:textId="77777777" w:rsidR="00AC615B" w:rsidRPr="005021D3" w:rsidRDefault="00AC615B">
            <w:pPr>
              <w:jc w:val="left"/>
              <w:rPr>
                <w:lang w:val="en-US"/>
              </w:rPr>
            </w:pPr>
          </w:p>
        </w:tc>
      </w:tr>
      <w:tr w:rsidR="00AC615B" w:rsidRPr="000652A7" w14:paraId="18A79A0C" w14:textId="77777777" w:rsidTr="00AC615B">
        <w:tc>
          <w:tcPr>
            <w:tcW w:w="0" w:type="auto"/>
          </w:tcPr>
          <w:p w14:paraId="508E5AB9" w14:textId="77777777" w:rsidR="00AC615B" w:rsidRPr="005021D3" w:rsidRDefault="00AC615B">
            <w:pPr>
              <w:jc w:val="left"/>
              <w:rPr>
                <w:lang w:val="en-US"/>
              </w:rPr>
            </w:pPr>
          </w:p>
        </w:tc>
        <w:tc>
          <w:tcPr>
            <w:tcW w:w="0" w:type="auto"/>
          </w:tcPr>
          <w:p w14:paraId="003B5948" w14:textId="77777777" w:rsidR="00AC615B" w:rsidRPr="005021D3" w:rsidRDefault="00AC615B">
            <w:pPr>
              <w:jc w:val="left"/>
              <w:rPr>
                <w:lang w:val="en-US"/>
              </w:rPr>
            </w:pPr>
          </w:p>
        </w:tc>
        <w:tc>
          <w:tcPr>
            <w:tcW w:w="0" w:type="auto"/>
          </w:tcPr>
          <w:p w14:paraId="7FDCCC1C" w14:textId="77777777" w:rsidR="00AC615B" w:rsidRPr="005021D3" w:rsidRDefault="00AC615B">
            <w:pPr>
              <w:jc w:val="left"/>
              <w:rPr>
                <w:lang w:val="en-US"/>
              </w:rPr>
            </w:pPr>
          </w:p>
        </w:tc>
        <w:tc>
          <w:tcPr>
            <w:tcW w:w="0" w:type="auto"/>
          </w:tcPr>
          <w:p w14:paraId="548F4DC6" w14:textId="77777777" w:rsidR="00AC615B" w:rsidRPr="005021D3" w:rsidRDefault="00AC615B">
            <w:pPr>
              <w:jc w:val="left"/>
              <w:rPr>
                <w:lang w:val="en-US"/>
              </w:rPr>
            </w:pPr>
          </w:p>
        </w:tc>
      </w:tr>
      <w:tr w:rsidR="00AC615B" w:rsidRPr="000652A7" w14:paraId="40188938" w14:textId="77777777" w:rsidTr="00AC615B">
        <w:tc>
          <w:tcPr>
            <w:tcW w:w="0" w:type="auto"/>
          </w:tcPr>
          <w:p w14:paraId="70CD6E29" w14:textId="77777777" w:rsidR="00AC615B" w:rsidRPr="005021D3" w:rsidRDefault="00AC615B">
            <w:pPr>
              <w:jc w:val="left"/>
              <w:rPr>
                <w:lang w:val="en-US"/>
              </w:rPr>
            </w:pPr>
          </w:p>
        </w:tc>
        <w:tc>
          <w:tcPr>
            <w:tcW w:w="0" w:type="auto"/>
          </w:tcPr>
          <w:p w14:paraId="140816C1" w14:textId="77777777" w:rsidR="00AC615B" w:rsidRPr="005021D3" w:rsidRDefault="00AC615B">
            <w:pPr>
              <w:jc w:val="left"/>
              <w:rPr>
                <w:lang w:val="en-US"/>
              </w:rPr>
            </w:pPr>
          </w:p>
        </w:tc>
        <w:tc>
          <w:tcPr>
            <w:tcW w:w="0" w:type="auto"/>
          </w:tcPr>
          <w:p w14:paraId="155DA755" w14:textId="77777777" w:rsidR="00AC615B" w:rsidRPr="005021D3" w:rsidRDefault="00AC615B">
            <w:pPr>
              <w:jc w:val="left"/>
              <w:rPr>
                <w:lang w:val="en-US"/>
              </w:rPr>
            </w:pPr>
          </w:p>
        </w:tc>
        <w:tc>
          <w:tcPr>
            <w:tcW w:w="0" w:type="auto"/>
          </w:tcPr>
          <w:p w14:paraId="44E92AB7" w14:textId="77777777" w:rsidR="00AC615B" w:rsidRPr="005021D3" w:rsidRDefault="00AC615B">
            <w:pPr>
              <w:jc w:val="left"/>
              <w:rPr>
                <w:lang w:val="en-US"/>
              </w:rPr>
            </w:pPr>
          </w:p>
        </w:tc>
      </w:tr>
      <w:tr w:rsidR="00AC615B" w:rsidRPr="000652A7" w14:paraId="16B583CD" w14:textId="77777777" w:rsidTr="00AC615B">
        <w:tc>
          <w:tcPr>
            <w:tcW w:w="0" w:type="auto"/>
          </w:tcPr>
          <w:p w14:paraId="085501EA" w14:textId="77777777" w:rsidR="00AC615B" w:rsidRPr="005021D3" w:rsidRDefault="00AC615B">
            <w:pPr>
              <w:jc w:val="left"/>
              <w:rPr>
                <w:lang w:val="en-US"/>
              </w:rPr>
            </w:pPr>
          </w:p>
        </w:tc>
        <w:tc>
          <w:tcPr>
            <w:tcW w:w="0" w:type="auto"/>
          </w:tcPr>
          <w:p w14:paraId="403715F2" w14:textId="77777777" w:rsidR="00AC615B" w:rsidRPr="005021D3" w:rsidRDefault="00AC615B">
            <w:pPr>
              <w:jc w:val="left"/>
              <w:rPr>
                <w:lang w:val="en-US"/>
              </w:rPr>
            </w:pPr>
          </w:p>
        </w:tc>
        <w:tc>
          <w:tcPr>
            <w:tcW w:w="0" w:type="auto"/>
          </w:tcPr>
          <w:p w14:paraId="1C51B7A3" w14:textId="77777777" w:rsidR="00AC615B" w:rsidRPr="005021D3" w:rsidRDefault="00AC615B">
            <w:pPr>
              <w:jc w:val="left"/>
              <w:rPr>
                <w:lang w:val="en-US"/>
              </w:rPr>
            </w:pPr>
          </w:p>
        </w:tc>
        <w:tc>
          <w:tcPr>
            <w:tcW w:w="0" w:type="auto"/>
          </w:tcPr>
          <w:p w14:paraId="05FEB013" w14:textId="77777777" w:rsidR="00AC615B" w:rsidRPr="005021D3" w:rsidRDefault="00AC615B">
            <w:pPr>
              <w:jc w:val="left"/>
              <w:rPr>
                <w:lang w:val="en-US"/>
              </w:rPr>
            </w:pPr>
          </w:p>
        </w:tc>
      </w:tr>
      <w:tr w:rsidR="00AC615B" w:rsidRPr="000652A7" w14:paraId="5534166A" w14:textId="77777777" w:rsidTr="00AC615B">
        <w:tc>
          <w:tcPr>
            <w:tcW w:w="0" w:type="auto"/>
          </w:tcPr>
          <w:p w14:paraId="4C8DFA1B" w14:textId="77777777" w:rsidR="00AC615B" w:rsidRPr="005021D3" w:rsidRDefault="00AC615B">
            <w:pPr>
              <w:jc w:val="left"/>
              <w:rPr>
                <w:lang w:val="en-US"/>
              </w:rPr>
            </w:pPr>
          </w:p>
        </w:tc>
        <w:tc>
          <w:tcPr>
            <w:tcW w:w="0" w:type="auto"/>
          </w:tcPr>
          <w:p w14:paraId="7DC0C535" w14:textId="77777777" w:rsidR="00AC615B" w:rsidRPr="005021D3" w:rsidRDefault="00AC615B">
            <w:pPr>
              <w:jc w:val="left"/>
              <w:rPr>
                <w:lang w:val="en-US"/>
              </w:rPr>
            </w:pPr>
          </w:p>
        </w:tc>
        <w:tc>
          <w:tcPr>
            <w:tcW w:w="0" w:type="auto"/>
          </w:tcPr>
          <w:p w14:paraId="675A7591" w14:textId="77777777" w:rsidR="00AC615B" w:rsidRPr="005021D3" w:rsidRDefault="00AC615B">
            <w:pPr>
              <w:jc w:val="left"/>
              <w:rPr>
                <w:lang w:val="en-US"/>
              </w:rPr>
            </w:pPr>
          </w:p>
        </w:tc>
        <w:tc>
          <w:tcPr>
            <w:tcW w:w="0" w:type="auto"/>
          </w:tcPr>
          <w:p w14:paraId="145D2A7F" w14:textId="77777777" w:rsidR="00AC615B" w:rsidRPr="005021D3" w:rsidRDefault="00AC615B">
            <w:pPr>
              <w:jc w:val="left"/>
              <w:rPr>
                <w:lang w:val="en-US"/>
              </w:rPr>
            </w:pPr>
          </w:p>
        </w:tc>
      </w:tr>
      <w:tr w:rsidR="00AC615B" w:rsidRPr="000652A7" w14:paraId="46AE6D41" w14:textId="77777777" w:rsidTr="00AC615B">
        <w:tc>
          <w:tcPr>
            <w:tcW w:w="0" w:type="auto"/>
          </w:tcPr>
          <w:p w14:paraId="4A4CB6E6" w14:textId="77777777" w:rsidR="00AC615B" w:rsidRPr="005021D3" w:rsidRDefault="00AC615B">
            <w:pPr>
              <w:jc w:val="left"/>
              <w:rPr>
                <w:lang w:val="en-US"/>
              </w:rPr>
            </w:pPr>
          </w:p>
        </w:tc>
        <w:tc>
          <w:tcPr>
            <w:tcW w:w="0" w:type="auto"/>
          </w:tcPr>
          <w:p w14:paraId="7C117FF3" w14:textId="77777777" w:rsidR="00AC615B" w:rsidRPr="005021D3" w:rsidRDefault="00AC615B">
            <w:pPr>
              <w:jc w:val="left"/>
              <w:rPr>
                <w:lang w:val="en-US"/>
              </w:rPr>
            </w:pPr>
          </w:p>
        </w:tc>
        <w:tc>
          <w:tcPr>
            <w:tcW w:w="0" w:type="auto"/>
          </w:tcPr>
          <w:p w14:paraId="46668AC8" w14:textId="77777777" w:rsidR="00AC615B" w:rsidRPr="005021D3" w:rsidRDefault="00AC615B">
            <w:pPr>
              <w:jc w:val="left"/>
              <w:rPr>
                <w:lang w:val="en-US"/>
              </w:rPr>
            </w:pPr>
          </w:p>
        </w:tc>
        <w:tc>
          <w:tcPr>
            <w:tcW w:w="0" w:type="auto"/>
          </w:tcPr>
          <w:p w14:paraId="66E6FE16" w14:textId="77777777" w:rsidR="00AC615B" w:rsidRPr="005021D3" w:rsidRDefault="00AC615B">
            <w:pPr>
              <w:jc w:val="left"/>
              <w:rPr>
                <w:lang w:val="en-US"/>
              </w:rPr>
            </w:pPr>
          </w:p>
        </w:tc>
      </w:tr>
      <w:tr w:rsidR="00AC615B" w:rsidRPr="000652A7" w14:paraId="23632C6C" w14:textId="77777777" w:rsidTr="00AC615B">
        <w:tc>
          <w:tcPr>
            <w:tcW w:w="0" w:type="auto"/>
          </w:tcPr>
          <w:p w14:paraId="2CA23998" w14:textId="77777777" w:rsidR="00AC615B" w:rsidRPr="005021D3" w:rsidRDefault="00AC615B">
            <w:pPr>
              <w:jc w:val="left"/>
              <w:rPr>
                <w:lang w:val="en-US"/>
              </w:rPr>
            </w:pPr>
          </w:p>
        </w:tc>
        <w:tc>
          <w:tcPr>
            <w:tcW w:w="0" w:type="auto"/>
          </w:tcPr>
          <w:p w14:paraId="66885408" w14:textId="77777777" w:rsidR="00AC615B" w:rsidRPr="005021D3" w:rsidRDefault="00AC615B">
            <w:pPr>
              <w:jc w:val="left"/>
              <w:rPr>
                <w:lang w:val="en-US"/>
              </w:rPr>
            </w:pPr>
          </w:p>
        </w:tc>
        <w:tc>
          <w:tcPr>
            <w:tcW w:w="0" w:type="auto"/>
          </w:tcPr>
          <w:p w14:paraId="170CB29E" w14:textId="77777777" w:rsidR="00AC615B" w:rsidRPr="005021D3" w:rsidRDefault="00AC615B">
            <w:pPr>
              <w:jc w:val="left"/>
              <w:rPr>
                <w:lang w:val="en-US"/>
              </w:rPr>
            </w:pPr>
          </w:p>
        </w:tc>
        <w:tc>
          <w:tcPr>
            <w:tcW w:w="0" w:type="auto"/>
          </w:tcPr>
          <w:p w14:paraId="5D2D069A" w14:textId="77777777" w:rsidR="00AC615B" w:rsidRPr="005021D3" w:rsidRDefault="00AC615B">
            <w:pPr>
              <w:jc w:val="left"/>
              <w:rPr>
                <w:lang w:val="en-US"/>
              </w:rPr>
            </w:pPr>
          </w:p>
        </w:tc>
      </w:tr>
      <w:tr w:rsidR="00AC615B" w:rsidRPr="000652A7" w14:paraId="1CD04F52" w14:textId="77777777" w:rsidTr="00AC615B">
        <w:tc>
          <w:tcPr>
            <w:tcW w:w="0" w:type="auto"/>
          </w:tcPr>
          <w:p w14:paraId="2EABE2FB" w14:textId="77777777" w:rsidR="00AC615B" w:rsidRPr="005021D3" w:rsidRDefault="00AC615B">
            <w:pPr>
              <w:jc w:val="left"/>
              <w:rPr>
                <w:lang w:val="en-US"/>
              </w:rPr>
            </w:pPr>
          </w:p>
        </w:tc>
        <w:tc>
          <w:tcPr>
            <w:tcW w:w="0" w:type="auto"/>
          </w:tcPr>
          <w:p w14:paraId="132F966C" w14:textId="77777777" w:rsidR="00AC615B" w:rsidRPr="005021D3" w:rsidRDefault="00AC615B">
            <w:pPr>
              <w:jc w:val="left"/>
              <w:rPr>
                <w:lang w:val="en-US"/>
              </w:rPr>
            </w:pPr>
          </w:p>
        </w:tc>
        <w:tc>
          <w:tcPr>
            <w:tcW w:w="0" w:type="auto"/>
          </w:tcPr>
          <w:p w14:paraId="23AA5B8B" w14:textId="77777777" w:rsidR="00AC615B" w:rsidRPr="005021D3" w:rsidRDefault="00AC615B">
            <w:pPr>
              <w:jc w:val="left"/>
              <w:rPr>
                <w:lang w:val="en-US"/>
              </w:rPr>
            </w:pPr>
          </w:p>
        </w:tc>
        <w:tc>
          <w:tcPr>
            <w:tcW w:w="0" w:type="auto"/>
          </w:tcPr>
          <w:p w14:paraId="5986A0B6" w14:textId="77777777" w:rsidR="00AC615B" w:rsidRPr="005021D3" w:rsidRDefault="00AC615B">
            <w:pPr>
              <w:jc w:val="left"/>
              <w:rPr>
                <w:lang w:val="en-US"/>
              </w:rPr>
            </w:pPr>
          </w:p>
        </w:tc>
      </w:tr>
    </w:tbl>
    <w:p w14:paraId="7E7FB129" w14:textId="77777777" w:rsidR="00AC615B" w:rsidRPr="005021D3" w:rsidRDefault="00AC615B">
      <w:pPr>
        <w:rPr>
          <w:lang w:val="en-US"/>
        </w:rPr>
      </w:pPr>
    </w:p>
    <w:p w14:paraId="03BC70D4" w14:textId="77777777" w:rsidR="00AC615B" w:rsidRDefault="00CC3413">
      <w:r>
        <w:rPr>
          <w:i/>
          <w:color w:val="0000FF"/>
        </w:rPr>
        <w:t>[4 Wochen nach Auftragserteilung ist in Zusammenarbeit zwischen PL und AN (Verantwortlich BIM-Koordinator) die Abgabeplanung (Datenlieferungsplan) der Modelle und Fachmodelle für die Projektkommunikationsplattform zu erstellen und an diese zu übergeben. Die Vorgehensweise zur Datenlieferung ist je nach Konfiguration des Projektraums im Rahmen der Fortschreibung des BAPs zwischen AN und AG abzustimmen.</w:t>
      </w:r>
    </w:p>
    <w:p w14:paraId="6F411D1A" w14:textId="77777777" w:rsidR="00AC615B" w:rsidRDefault="00CC3413">
      <w:r>
        <w:rPr>
          <w:i/>
          <w:color w:val="0000FF"/>
        </w:rPr>
        <w:t> Hinweis zur Ablage auf der Projektkommunikationsplattform:</w:t>
      </w:r>
    </w:p>
    <w:p w14:paraId="30064F1B" w14:textId="77777777" w:rsidR="00AC615B" w:rsidRDefault="00CC3413">
      <w:pPr>
        <w:pStyle w:val="ScrollListBullet"/>
        <w:numPr>
          <w:ilvl w:val="0"/>
          <w:numId w:val="39"/>
        </w:numPr>
        <w:ind w:left="714" w:hanging="357"/>
      </w:pPr>
      <w:r>
        <w:rPr>
          <w:i/>
          <w:color w:val="0000FF"/>
        </w:rPr>
        <w:t>Endstand: Lieferung erfolgt in der Projektdokumentation</w:t>
      </w:r>
    </w:p>
    <w:p w14:paraId="7D157E92" w14:textId="77777777" w:rsidR="00AC615B" w:rsidRDefault="00CC3413">
      <w:pPr>
        <w:pStyle w:val="ScrollListBullet"/>
        <w:numPr>
          <w:ilvl w:val="0"/>
          <w:numId w:val="39"/>
        </w:numPr>
        <w:ind w:left="714" w:hanging="357"/>
      </w:pPr>
      <w:r>
        <w:rPr>
          <w:i/>
          <w:color w:val="0000FF"/>
        </w:rPr>
        <w:t>Bearbeitungsstände: Lieferung erfolgt im Modellmanagement</w:t>
      </w:r>
    </w:p>
    <w:p w14:paraId="379E0369" w14:textId="790343FA" w:rsidR="00AC615B" w:rsidRDefault="00CC3413">
      <w:r>
        <w:rPr>
          <w:i/>
          <w:color w:val="0000FF"/>
        </w:rPr>
        <w:t> Im Modellmanagement werden Fachmodelle dem zugehörigen Fachgewerk und Koordinationsmodelle dem Fachgebiet „Übergreifend“ zugeordnet. Im Titel des jeweiligen Modells ist die zugehörige Leistungsphase zu vermerken.</w:t>
      </w:r>
    </w:p>
    <w:p w14:paraId="43F5A005" w14:textId="77777777" w:rsidR="00AC615B" w:rsidRDefault="00CC3413">
      <w:pPr>
        <w:pStyle w:val="berschrift2"/>
      </w:pPr>
      <w:bookmarkStart w:id="110" w:name="scroll-bookmark-49"/>
      <w:bookmarkStart w:id="111" w:name="scroll-bookmark-50"/>
      <w:bookmarkStart w:id="112" w:name="_Toc208926343"/>
      <w:bookmarkEnd w:id="110"/>
      <w:r>
        <w:lastRenderedPageBreak/>
        <w:t>7 BIM-Prozesse</w:t>
      </w:r>
      <w:bookmarkEnd w:id="111"/>
      <w:bookmarkEnd w:id="112"/>
    </w:p>
    <w:p w14:paraId="4108C798" w14:textId="77777777" w:rsidR="00AC615B" w:rsidRDefault="00CC3413">
      <w:r>
        <w:rPr>
          <w:i/>
          <w:color w:val="0000FF"/>
        </w:rPr>
        <w:t>[</w:t>
      </w:r>
      <w:proofErr w:type="gramStart"/>
      <w:r>
        <w:rPr>
          <w:i/>
          <w:color w:val="0000FF"/>
        </w:rPr>
        <w:t>Nachfolgend</w:t>
      </w:r>
      <w:proofErr w:type="gramEnd"/>
      <w:r>
        <w:rPr>
          <w:i/>
          <w:color w:val="0000FF"/>
        </w:rPr>
        <w:t xml:space="preserve"> sind vom Auftragnehmer die BIM-spezifischen Prozesse darzustellen. Die Prozesse müssen mindestens folgende Inhalte aufzeigen:</w:t>
      </w:r>
    </w:p>
    <w:p w14:paraId="08DDDBA7" w14:textId="77777777" w:rsidR="00AC615B" w:rsidRDefault="00CC3413">
      <w:pPr>
        <w:pStyle w:val="ScrollListBullet"/>
        <w:numPr>
          <w:ilvl w:val="0"/>
          <w:numId w:val="40"/>
        </w:numPr>
        <w:ind w:left="714" w:hanging="357"/>
      </w:pPr>
      <w:r>
        <w:rPr>
          <w:i/>
          <w:color w:val="0000FF"/>
        </w:rPr>
        <w:t>Prozessteilnehmer</w:t>
      </w:r>
    </w:p>
    <w:p w14:paraId="42404972" w14:textId="77777777" w:rsidR="00AC615B" w:rsidRDefault="00CC3413">
      <w:pPr>
        <w:pStyle w:val="ScrollListBullet"/>
        <w:numPr>
          <w:ilvl w:val="0"/>
          <w:numId w:val="40"/>
        </w:numPr>
        <w:ind w:left="714" w:hanging="357"/>
      </w:pPr>
      <w:r>
        <w:rPr>
          <w:i/>
          <w:color w:val="0000FF"/>
        </w:rPr>
        <w:t>Ablauf</w:t>
      </w:r>
    </w:p>
    <w:p w14:paraId="374E6199" w14:textId="77777777" w:rsidR="00AC615B" w:rsidRDefault="00CC3413">
      <w:pPr>
        <w:pStyle w:val="ScrollListBullet"/>
        <w:numPr>
          <w:ilvl w:val="0"/>
          <w:numId w:val="40"/>
        </w:numPr>
        <w:ind w:left="714" w:hanging="357"/>
      </w:pPr>
      <w:r>
        <w:rPr>
          <w:i/>
          <w:color w:val="0000FF"/>
        </w:rPr>
        <w:t>Eingangsgröße (Daten/Dokumente)</w:t>
      </w:r>
    </w:p>
    <w:p w14:paraId="5502F37C" w14:textId="77777777" w:rsidR="00AC615B" w:rsidRDefault="00CC3413">
      <w:pPr>
        <w:pStyle w:val="ScrollListBullet"/>
        <w:numPr>
          <w:ilvl w:val="0"/>
          <w:numId w:val="40"/>
        </w:numPr>
        <w:ind w:left="714" w:hanging="357"/>
      </w:pPr>
      <w:r>
        <w:rPr>
          <w:i/>
          <w:color w:val="0000FF"/>
        </w:rPr>
        <w:t>Ausgangsgröße (Daten/ Dokumente)</w:t>
      </w:r>
    </w:p>
    <w:p w14:paraId="6D43D222" w14:textId="77777777" w:rsidR="00AC615B" w:rsidRDefault="00CC3413">
      <w:pPr>
        <w:pStyle w:val="ScrollListBullet"/>
        <w:numPr>
          <w:ilvl w:val="0"/>
          <w:numId w:val="40"/>
        </w:numPr>
        <w:ind w:left="714" w:hanging="357"/>
      </w:pPr>
      <w:r>
        <w:rPr>
          <w:i/>
          <w:color w:val="0000FF"/>
        </w:rPr>
        <w:t>Prüfungen…]</w:t>
      </w:r>
    </w:p>
    <w:p w14:paraId="5DE14661" w14:textId="77777777" w:rsidR="00AC615B" w:rsidRDefault="00CC3413">
      <w:pPr>
        <w:pStyle w:val="berschrift3"/>
      </w:pPr>
      <w:bookmarkStart w:id="113" w:name="scroll-bookmark-51"/>
      <w:bookmarkStart w:id="114" w:name="scroll-bookmark-52"/>
      <w:bookmarkStart w:id="115" w:name="_Toc208926344"/>
      <w:bookmarkEnd w:id="113"/>
      <w:r>
        <w:t>7.1 Gesamtübersicht der BIM-Ausführung</w:t>
      </w:r>
      <w:bookmarkEnd w:id="114"/>
      <w:bookmarkEnd w:id="115"/>
    </w:p>
    <w:p w14:paraId="2655E3F6" w14:textId="77777777" w:rsidR="00AC615B" w:rsidRDefault="00CC3413">
      <w:r>
        <w:rPr>
          <w:i/>
          <w:color w:val="0000FF"/>
        </w:rPr>
        <w:t>[Der übergreifende BIM-Prozess des Projekts ist gemäß vorbenannten Kriterien darzustellen (detaillierte Teilprozesse siehe 7.2).]</w:t>
      </w:r>
    </w:p>
    <w:p w14:paraId="48171D59" w14:textId="77777777" w:rsidR="00AC615B" w:rsidRDefault="00CC3413">
      <w:pPr>
        <w:pStyle w:val="berschrift3"/>
      </w:pPr>
      <w:bookmarkStart w:id="116" w:name="scroll-bookmark-53"/>
      <w:bookmarkStart w:id="117" w:name="scroll-bookmark-54"/>
      <w:bookmarkStart w:id="118" w:name="_Toc208926345"/>
      <w:bookmarkEnd w:id="116"/>
      <w:r>
        <w:t>7.2 Anwendungsfallbezogene Prozesse</w:t>
      </w:r>
      <w:bookmarkEnd w:id="117"/>
      <w:bookmarkEnd w:id="118"/>
    </w:p>
    <w:p w14:paraId="39CDB606" w14:textId="77777777" w:rsidR="00AC615B" w:rsidRDefault="00CC3413">
      <w:r>
        <w:rPr>
          <w:i/>
          <w:color w:val="0000FF"/>
        </w:rPr>
        <w:t>[Die projektspezifischen BIM-Prozesse sind je Anwendungsfall darzustellen. Der BIM-Berater kann Anwendungsfälle bestimmen, zu denen eine Darstellung nötig ist. Ist diesbezüglich nichts angegeben, sind die Prozesse aller vertraglich vereinbarten Anwendungsfälle darzustellen.]</w:t>
      </w:r>
    </w:p>
    <w:p w14:paraId="23CCE417" w14:textId="77777777" w:rsidR="00AC615B" w:rsidRDefault="00CC3413">
      <w:pPr>
        <w:pStyle w:val="berschrift2"/>
      </w:pPr>
      <w:bookmarkStart w:id="119" w:name="scroll-bookmark-55"/>
      <w:bookmarkStart w:id="120" w:name="scroll-bookmark-56"/>
      <w:bookmarkStart w:id="121" w:name="_Toc208926346"/>
      <w:bookmarkEnd w:id="119"/>
      <w:r>
        <w:lastRenderedPageBreak/>
        <w:t>8 Modellstruktur und -inhalte</w:t>
      </w:r>
      <w:bookmarkEnd w:id="120"/>
      <w:bookmarkEnd w:id="121"/>
    </w:p>
    <w:p w14:paraId="06570D04" w14:textId="46BDB893" w:rsidR="00AC615B" w:rsidRDefault="00CC3413">
      <w:r>
        <w:t xml:space="preserve">Hinsichtlich Modellstruktur und -inhalte der BIM-Modelle sind grundsätzlich die Vorgaben zur Anwendung der BIM-Methodik, insbesondere </w:t>
      </w:r>
      <w:r w:rsidR="007C14CE">
        <w:t xml:space="preserve">Kap. </w:t>
      </w:r>
      <w:r>
        <w:t>3 BIM-Pflichtenheft sowie Anlage 2 Modellierungsrichtlinie, zu beachten. Darüberhinausgehende Anforderungen, Abstimmungen sowie Umsetzungen werden in nachfolgenden Abschnitten dokumentiert.</w:t>
      </w:r>
    </w:p>
    <w:p w14:paraId="549B10F1" w14:textId="77777777" w:rsidR="00AC615B" w:rsidRDefault="00CC3413">
      <w:pPr>
        <w:pStyle w:val="berschrift3"/>
      </w:pPr>
      <w:bookmarkStart w:id="122" w:name="scroll-bookmark-57"/>
      <w:bookmarkStart w:id="123" w:name="scroll-bookmark-58"/>
      <w:bookmarkStart w:id="124" w:name="_Toc208926347"/>
      <w:bookmarkEnd w:id="122"/>
      <w:r>
        <w:t>8.1 Modellstruktur und -inhalte</w:t>
      </w:r>
      <w:bookmarkEnd w:id="123"/>
      <w:bookmarkEnd w:id="124"/>
    </w:p>
    <w:p w14:paraId="5BE5DA1F" w14:textId="77777777" w:rsidR="00AC615B" w:rsidRDefault="00CC3413">
      <w:r>
        <w:rPr>
          <w:i/>
          <w:color w:val="0000FF"/>
        </w:rPr>
        <w:t>[Der AN dokumentiert hier Struktur und Inhalte der BIM-Modelle des Projekts vier Wochen nach Auftragserteilung und schreibt diese erforderlichenfalls im Projektverlauf fort.]</w:t>
      </w:r>
    </w:p>
    <w:p w14:paraId="1BEDB8AC" w14:textId="77777777" w:rsidR="00AC615B" w:rsidRDefault="00CC3413">
      <w:pPr>
        <w:pStyle w:val="berschrift3"/>
      </w:pPr>
      <w:bookmarkStart w:id="125" w:name="scroll-bookmark-59"/>
      <w:bookmarkStart w:id="126" w:name="scroll-bookmark-60"/>
      <w:bookmarkStart w:id="127" w:name="_Toc208926348"/>
      <w:bookmarkEnd w:id="125"/>
      <w:r>
        <w:t>8.2 Koordinatensystem</w:t>
      </w:r>
      <w:bookmarkEnd w:id="126"/>
      <w:bookmarkEnd w:id="127"/>
    </w:p>
    <w:p w14:paraId="09D2570F" w14:textId="77777777" w:rsidR="00AC615B" w:rsidRDefault="00CC3413">
      <w:r>
        <w:t>Das Koordinatensystem Verkehrsanlagen ist gemäß BIM-Pflichtenheft anzuwenden und vom AN in einer CAD-Datei (z.B. .</w:t>
      </w:r>
      <w:proofErr w:type="spellStart"/>
      <w:r>
        <w:t>dwg</w:t>
      </w:r>
      <w:proofErr w:type="spellEnd"/>
      <w:r>
        <w:t xml:space="preserve">) für das lokale Koordinatensystem Personenbahnhöfe und DB_REF2016 zu dokumentieren. Darüber hinaus ist der verwendete Transformationsparametersatz vom AN zu übergeben </w:t>
      </w:r>
      <w:proofErr w:type="gramStart"/>
      <w:r>
        <w:t>sowie  Angaben</w:t>
      </w:r>
      <w:proofErr w:type="gramEnd"/>
      <w:r>
        <w:t xml:space="preserve"> zum Koordinationskörper allen Projektbeteiligten zur Verfügung zu stellen.</w:t>
      </w:r>
      <w:r>
        <w:rPr>
          <w:color w:val="D13438"/>
        </w:rPr>
        <w:t> </w:t>
      </w:r>
    </w:p>
    <w:p w14:paraId="6562933E" w14:textId="77777777" w:rsidR="00AC615B" w:rsidRDefault="00CC3413">
      <w:r>
        <w:rPr>
          <w:i/>
          <w:color w:val="0000FF"/>
        </w:rPr>
        <w:t>[Die Dokumentation erfolgt gem. nachstehender Auflistung 4 Wochen nach Auftragserteilung vom AN in der Projektkommunikationsplattform. Die Verlinkung zum Projektraum ist hier einzufügen.]</w:t>
      </w:r>
    </w:p>
    <w:p w14:paraId="11B7A597" w14:textId="77777777" w:rsidR="00AC615B" w:rsidRDefault="00CC3413">
      <w:r>
        <w:rPr>
          <w:i/>
          <w:color w:val="0000FF"/>
        </w:rPr>
        <w:t>[Das geodätische Bezugssystem wird vom AG (Abstimmung zwischen PL, BIM-Berater und vermessungstechnischer Berater) vorgegeben und nachfolgend, sofern bekannt vor Ausschreibung, dokumentiert.]</w:t>
      </w:r>
    </w:p>
    <w:p w14:paraId="507C67A0" w14:textId="77777777" w:rsidR="00AC615B" w:rsidRDefault="00CC3413">
      <w:r>
        <w:rPr>
          <w:b/>
          <w:i/>
          <w:u w:val="single"/>
        </w:rPr>
        <w:t>Koordinatensystem:</w:t>
      </w:r>
    </w:p>
    <w:p w14:paraId="4FA04362" w14:textId="77777777" w:rsidR="00AC615B" w:rsidRDefault="00CC3413">
      <w:r>
        <w:rPr>
          <w:i/>
        </w:rPr>
        <w:t xml:space="preserve">Anwendung des </w:t>
      </w:r>
      <w:hyperlink r:id="rId24" w:history="1">
        <w:r>
          <w:rPr>
            <w:rStyle w:val="Hyperlink"/>
            <w:i/>
            <w:color w:val="0000FF"/>
          </w:rPr>
          <w:t>Koordinatensystems Personenbahnhöfe (VA-System)</w:t>
        </w:r>
      </w:hyperlink>
      <w:r>
        <w:rPr>
          <w:i/>
        </w:rPr>
        <w:t xml:space="preserve"> des jeweiligen Bahnhofs. </w:t>
      </w:r>
    </w:p>
    <w:p w14:paraId="5245F3C5" w14:textId="2A96453D" w:rsidR="00AC615B" w:rsidRDefault="00CC3413">
      <w:r>
        <w:rPr>
          <w:i/>
          <w:color w:val="0000FF"/>
        </w:rPr>
        <w:t>[Der verwendete Transformationsparametersatz müssen in der Projektkommunikationsplattform vom AN für die unterschiedlichen verwendeten Software</w:t>
      </w:r>
      <w:r w:rsidR="00821B6B">
        <w:rPr>
          <w:i/>
          <w:color w:val="0000FF"/>
        </w:rPr>
        <w:t>s</w:t>
      </w:r>
      <w:r>
        <w:rPr>
          <w:i/>
          <w:color w:val="0000FF"/>
        </w:rPr>
        <w:t xml:space="preserve"> abgelegt werden (P113.012 Festpunktfeld). Der Gesamtparametersatz steht auf der Informationsplattform zur Verfügung. </w:t>
      </w:r>
      <w:r>
        <w:rPr>
          <w:color w:val="0000FF"/>
        </w:rPr>
        <w:t> </w:t>
      </w:r>
      <w:r>
        <w:rPr>
          <w:i/>
          <w:color w:val="0000FF"/>
        </w:rPr>
        <w:t>Der Link zur abgelegten Datei in der PKP ist hier einzufügen.] </w:t>
      </w:r>
      <w:r>
        <w:rPr>
          <w:color w:val="0000FF"/>
        </w:rPr>
        <w:t> </w:t>
      </w:r>
    </w:p>
    <w:p w14:paraId="4D9F98A3" w14:textId="77777777" w:rsidR="00125E7E" w:rsidRDefault="00125E7E" w:rsidP="00125E7E">
      <w:bookmarkStart w:id="128" w:name="scroll-bookmark-61"/>
      <w:bookmarkStart w:id="129" w:name="scroll-bookmark-62"/>
      <w:bookmarkEnd w:id="128"/>
      <w:r>
        <w:rPr>
          <w:i/>
        </w:rPr>
        <w:t xml:space="preserve">Anwendung des </w:t>
      </w:r>
      <w:hyperlink r:id="rId25" w:history="1">
        <w:r>
          <w:rPr>
            <w:rStyle w:val="Hyperlink"/>
            <w:i/>
            <w:color w:val="0000FF"/>
          </w:rPr>
          <w:t>Koordinatensystems Personenbahnhöfe (VA-System)</w:t>
        </w:r>
      </w:hyperlink>
      <w:r>
        <w:rPr>
          <w:i/>
        </w:rPr>
        <w:t xml:space="preserve"> des jeweiligen Bahnhofs. </w:t>
      </w:r>
    </w:p>
    <w:p w14:paraId="7EAF8B6A" w14:textId="77777777" w:rsidR="00125E7E" w:rsidRDefault="00125E7E" w:rsidP="00125E7E">
      <w:r>
        <w:rPr>
          <w:i/>
          <w:color w:val="0000FF"/>
        </w:rPr>
        <w:t>[Der verwendete Transformationsparametersatz müssen in der Projektkommunikationsplattform vom AN für die unterschiedlichen verwendeten Softwaren abgelegt werden (P113.012 Festpunktfeld). Der Gesamtparametersatz steht auf der Informationsplattform zur Verfügung. </w:t>
      </w:r>
      <w:r>
        <w:rPr>
          <w:color w:val="0000FF"/>
        </w:rPr>
        <w:t> </w:t>
      </w:r>
      <w:r>
        <w:rPr>
          <w:i/>
          <w:color w:val="0000FF"/>
        </w:rPr>
        <w:t>Der Link zur abgelegten Datei in der PKP ist hier einzufügen.] </w:t>
      </w:r>
      <w:r>
        <w:rPr>
          <w:color w:val="0000FF"/>
        </w:rPr>
        <w:t> </w:t>
      </w:r>
    </w:p>
    <w:p w14:paraId="4C97CF34" w14:textId="77777777" w:rsidR="009C6DC0" w:rsidRDefault="009C6DC0" w:rsidP="00125E7E">
      <w:pPr>
        <w:suppressAutoHyphens/>
        <w:spacing w:before="480"/>
        <w:jc w:val="center"/>
        <w:rPr>
          <w:i/>
          <w:color w:val="31849B" w:themeColor="accent5" w:themeShade="BF"/>
        </w:rPr>
      </w:pPr>
    </w:p>
    <w:p w14:paraId="328561AB" w14:textId="77777777" w:rsidR="009C6DC0" w:rsidRDefault="009C6DC0" w:rsidP="00125E7E">
      <w:pPr>
        <w:suppressAutoHyphens/>
        <w:spacing w:before="480"/>
        <w:jc w:val="center"/>
        <w:rPr>
          <w:i/>
          <w:color w:val="31849B" w:themeColor="accent5" w:themeShade="BF"/>
        </w:rPr>
      </w:pPr>
    </w:p>
    <w:p w14:paraId="30FA6C80" w14:textId="77777777" w:rsidR="009C6DC0" w:rsidRDefault="009C6DC0" w:rsidP="00125E7E">
      <w:pPr>
        <w:suppressAutoHyphens/>
        <w:spacing w:before="480"/>
        <w:jc w:val="center"/>
        <w:rPr>
          <w:i/>
          <w:color w:val="31849B" w:themeColor="accent5" w:themeShade="BF"/>
        </w:rPr>
      </w:pPr>
    </w:p>
    <w:p w14:paraId="18C9D127" w14:textId="77777777" w:rsidR="009C6DC0" w:rsidRDefault="009C6DC0" w:rsidP="00125E7E">
      <w:pPr>
        <w:suppressAutoHyphens/>
        <w:spacing w:before="480"/>
        <w:jc w:val="center"/>
        <w:rPr>
          <w:i/>
          <w:color w:val="31849B" w:themeColor="accent5" w:themeShade="BF"/>
        </w:rPr>
      </w:pPr>
    </w:p>
    <w:p w14:paraId="6BC0940D" w14:textId="77777777" w:rsidR="009C6DC0" w:rsidRDefault="009C6DC0" w:rsidP="00125E7E">
      <w:pPr>
        <w:suppressAutoHyphens/>
        <w:spacing w:before="480"/>
        <w:jc w:val="center"/>
        <w:rPr>
          <w:i/>
          <w:color w:val="31849B" w:themeColor="accent5" w:themeShade="BF"/>
        </w:rPr>
      </w:pPr>
    </w:p>
    <w:p w14:paraId="2B5C2871" w14:textId="77777777" w:rsidR="009C6DC0" w:rsidRPr="00046DF8" w:rsidRDefault="009C6DC0" w:rsidP="00125E7E">
      <w:pPr>
        <w:suppressAutoHyphens/>
        <w:spacing w:before="480"/>
        <w:jc w:val="center"/>
        <w:rPr>
          <w:i/>
          <w:color w:val="31849B" w:themeColor="accent5" w:themeShade="BF"/>
        </w:rPr>
      </w:pPr>
    </w:p>
    <w:p w14:paraId="0340E4E8" w14:textId="77777777" w:rsidR="00125E7E" w:rsidRDefault="00125E7E" w:rsidP="00125E7E">
      <w:pPr>
        <w:suppressAutoHyphens/>
        <w:spacing w:before="480"/>
        <w:rPr>
          <w:i/>
          <w:color w:val="31849B" w:themeColor="accent5" w:themeShade="BF"/>
        </w:rPr>
      </w:pPr>
      <w:r>
        <w:rPr>
          <w:i/>
          <w:color w:val="31849B" w:themeColor="accent5" w:themeShade="BF"/>
        </w:rPr>
        <w:lastRenderedPageBreak/>
        <w:t xml:space="preserve">Der </w:t>
      </w:r>
      <w:r w:rsidRPr="008C0738">
        <w:rPr>
          <w:i/>
          <w:color w:val="31849B" w:themeColor="accent5" w:themeShade="BF"/>
        </w:rPr>
        <w:t xml:space="preserve">Projektnullpunkt </w:t>
      </w:r>
      <w:r>
        <w:rPr>
          <w:i/>
          <w:color w:val="31849B" w:themeColor="accent5" w:themeShade="BF"/>
        </w:rPr>
        <w:t>für die Modellierung</w:t>
      </w:r>
      <w:r w:rsidRPr="008C0738">
        <w:rPr>
          <w:i/>
          <w:color w:val="31849B" w:themeColor="accent5" w:themeShade="BF"/>
        </w:rPr>
        <w:t xml:space="preserve"> </w:t>
      </w:r>
      <w:r>
        <w:rPr>
          <w:i/>
          <w:color w:val="31849B" w:themeColor="accent5" w:themeShade="BF"/>
        </w:rPr>
        <w:t>liegt an der gleichen Position wie der Koordinatenursprung des Koordinatensystems Personenbahnhöfe (VA-System).</w:t>
      </w:r>
    </w:p>
    <w:p w14:paraId="6B9A3833" w14:textId="77777777" w:rsidR="00125E7E" w:rsidRPr="00B722F3" w:rsidRDefault="00125E7E" w:rsidP="00125E7E">
      <w:pPr>
        <w:rPr>
          <w:b/>
          <w:i/>
        </w:rPr>
      </w:pPr>
      <w:r w:rsidRPr="00B722F3">
        <w:rPr>
          <w:b/>
          <w:i/>
        </w:rPr>
        <w:t xml:space="preserve">FP24 </w:t>
      </w:r>
      <w:proofErr w:type="gramStart"/>
      <w:r w:rsidRPr="00B722F3">
        <w:rPr>
          <w:b/>
          <w:i/>
        </w:rPr>
        <w:t>100  0</w:t>
      </w:r>
      <w:proofErr w:type="gramEnd"/>
      <w:r w:rsidRPr="00B722F3">
        <w:rPr>
          <w:b/>
          <w:i/>
        </w:rPr>
        <w:t xml:space="preserve">/W 5044.077   N/S 9912.059  Höhe: 404.894, </w:t>
      </w:r>
    </w:p>
    <w:p w14:paraId="166AE4E8" w14:textId="77777777" w:rsidR="00125E7E" w:rsidRPr="00B722F3" w:rsidRDefault="00125E7E" w:rsidP="00125E7E">
      <w:pPr>
        <w:rPr>
          <w:b/>
          <w:i/>
        </w:rPr>
      </w:pPr>
      <w:r w:rsidRPr="00B722F3">
        <w:rPr>
          <w:b/>
          <w:i/>
        </w:rPr>
        <w:t>Drehung Projektnorden in Ost 13.423°</w:t>
      </w:r>
    </w:p>
    <w:p w14:paraId="1DDC63BD" w14:textId="77777777" w:rsidR="00125E7E" w:rsidRDefault="00125E7E" w:rsidP="00125E7E">
      <w:pPr>
        <w:rPr>
          <w:b/>
          <w:i/>
          <w:u w:val="single"/>
        </w:rPr>
      </w:pPr>
      <w:r w:rsidRPr="00B722F3">
        <w:rPr>
          <w:b/>
          <w:i/>
          <w:noProof/>
        </w:rPr>
        <w:drawing>
          <wp:inline distT="0" distB="0" distL="0" distR="0" wp14:anchorId="1022D2CB" wp14:editId="1F87292A">
            <wp:extent cx="3162741" cy="1533739"/>
            <wp:effectExtent l="0" t="0" r="0" b="9525"/>
            <wp:docPr id="1303365245" name="Grafik 1" descr="Ein Bild, das Text, Screenshot, Diagramm,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365245" name="Grafik 1" descr="Ein Bild, das Text, Screenshot, Diagramm, Reihe enthält.&#10;&#10;KI-generierte Inhalte können fehlerhaft sein."/>
                    <pic:cNvPicPr/>
                  </pic:nvPicPr>
                  <pic:blipFill>
                    <a:blip r:embed="rId26"/>
                    <a:stretch>
                      <a:fillRect/>
                    </a:stretch>
                  </pic:blipFill>
                  <pic:spPr>
                    <a:xfrm>
                      <a:off x="0" y="0"/>
                      <a:ext cx="3162741" cy="1533739"/>
                    </a:xfrm>
                    <a:prstGeom prst="rect">
                      <a:avLst/>
                    </a:prstGeom>
                  </pic:spPr>
                </pic:pic>
              </a:graphicData>
            </a:graphic>
          </wp:inline>
        </w:drawing>
      </w:r>
      <w:r w:rsidRPr="00B722F3">
        <w:rPr>
          <w:b/>
          <w:i/>
          <w:noProof/>
        </w:rPr>
        <w:drawing>
          <wp:inline distT="0" distB="0" distL="0" distR="0" wp14:anchorId="71E23D09" wp14:editId="54645E4C">
            <wp:extent cx="2477770" cy="3760966"/>
            <wp:effectExtent l="0" t="0" r="0" b="0"/>
            <wp:docPr id="887850924" name="Grafik 1" descr="Ein Bild, das Text, Screenshot, Diagramm,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50924" name="Grafik 1" descr="Ein Bild, das Text, Screenshot, Diagramm, Reihe enthält.&#10;&#10;KI-generierte Inhalte können fehlerhaft sein."/>
                    <pic:cNvPicPr/>
                  </pic:nvPicPr>
                  <pic:blipFill rotWithShape="1">
                    <a:blip r:embed="rId27"/>
                    <a:srcRect t="2044" b="1218"/>
                    <a:stretch/>
                  </pic:blipFill>
                  <pic:spPr bwMode="auto">
                    <a:xfrm>
                      <a:off x="0" y="0"/>
                      <a:ext cx="2480605" cy="3765269"/>
                    </a:xfrm>
                    <a:prstGeom prst="rect">
                      <a:avLst/>
                    </a:prstGeom>
                    <a:ln>
                      <a:noFill/>
                    </a:ln>
                    <a:extLst>
                      <a:ext uri="{53640926-AAD7-44D8-BBD7-CCE9431645EC}">
                        <a14:shadowObscured xmlns:a14="http://schemas.microsoft.com/office/drawing/2010/main"/>
                      </a:ext>
                    </a:extLst>
                  </pic:spPr>
                </pic:pic>
              </a:graphicData>
            </a:graphic>
          </wp:inline>
        </w:drawing>
      </w:r>
    </w:p>
    <w:p w14:paraId="2AEAF9C4" w14:textId="77777777" w:rsidR="00125E7E" w:rsidRDefault="00125E7E" w:rsidP="00125E7E">
      <w:pPr>
        <w:rPr>
          <w:b/>
          <w:i/>
          <w:u w:val="single"/>
        </w:rPr>
      </w:pPr>
    </w:p>
    <w:p w14:paraId="137C9F36" w14:textId="77777777" w:rsidR="00125E7E" w:rsidRDefault="00125E7E" w:rsidP="00125E7E">
      <w:pPr>
        <w:rPr>
          <w:b/>
          <w:i/>
          <w:u w:val="single"/>
        </w:rPr>
      </w:pPr>
    </w:p>
    <w:p w14:paraId="2EF48747" w14:textId="77777777" w:rsidR="00125E7E" w:rsidRDefault="00125E7E" w:rsidP="00125E7E">
      <w:pPr>
        <w:rPr>
          <w:b/>
          <w:i/>
          <w:u w:val="single"/>
        </w:rPr>
      </w:pPr>
    </w:p>
    <w:p w14:paraId="75F66C28" w14:textId="77777777" w:rsidR="00125E7E" w:rsidRDefault="00125E7E" w:rsidP="00125E7E">
      <w:pPr>
        <w:rPr>
          <w:i/>
          <w:color w:val="0000FF"/>
        </w:rPr>
      </w:pPr>
    </w:p>
    <w:tbl>
      <w:tblPr>
        <w:tblStyle w:val="ScrollTableNormal"/>
        <w:tblW w:w="0" w:type="auto"/>
        <w:tblLook w:val="04A0" w:firstRow="1" w:lastRow="0" w:firstColumn="1" w:lastColumn="0" w:noHBand="0" w:noVBand="1"/>
      </w:tblPr>
      <w:tblGrid>
        <w:gridCol w:w="3114"/>
        <w:gridCol w:w="3115"/>
        <w:gridCol w:w="3115"/>
      </w:tblGrid>
      <w:tr w:rsidR="00125E7E" w14:paraId="3AA02C85" w14:textId="77777777" w:rsidTr="005E6E91">
        <w:trPr>
          <w:cnfStyle w:val="100000000000" w:firstRow="1" w:lastRow="0" w:firstColumn="0" w:lastColumn="0" w:oddVBand="0" w:evenVBand="0" w:oddHBand="0" w:evenHBand="0" w:firstRowFirstColumn="0" w:firstRowLastColumn="0" w:lastRowFirstColumn="0" w:lastRowLastColumn="0"/>
        </w:trPr>
        <w:tc>
          <w:tcPr>
            <w:tcW w:w="3114" w:type="dxa"/>
          </w:tcPr>
          <w:p w14:paraId="09A031AC" w14:textId="77777777" w:rsidR="00125E7E" w:rsidRDefault="00125E7E" w:rsidP="005E6E91">
            <w:pPr>
              <w:suppressAutoHyphens/>
              <w:spacing w:before="480"/>
              <w:jc w:val="center"/>
            </w:pPr>
          </w:p>
        </w:tc>
        <w:tc>
          <w:tcPr>
            <w:tcW w:w="3115" w:type="dxa"/>
          </w:tcPr>
          <w:p w14:paraId="619E3FC4" w14:textId="77777777" w:rsidR="00125E7E" w:rsidRDefault="00125E7E" w:rsidP="005E6E91">
            <w:pPr>
              <w:suppressAutoHyphens/>
              <w:spacing w:before="480"/>
              <w:jc w:val="center"/>
            </w:pPr>
            <w:r>
              <w:t>Projektnullpunkt Koordinaten VA</w:t>
            </w:r>
          </w:p>
        </w:tc>
        <w:tc>
          <w:tcPr>
            <w:tcW w:w="3115" w:type="dxa"/>
          </w:tcPr>
          <w:p w14:paraId="0F012975" w14:textId="77777777" w:rsidR="00125E7E" w:rsidRPr="00253525" w:rsidRDefault="00125E7E" w:rsidP="005E6E91">
            <w:pPr>
              <w:suppressAutoHyphens/>
              <w:spacing w:before="480"/>
              <w:jc w:val="center"/>
              <w:rPr>
                <w:b w:val="0"/>
              </w:rPr>
            </w:pPr>
            <w:r>
              <w:t>Projektbasispunkt Projektintern</w:t>
            </w:r>
          </w:p>
        </w:tc>
      </w:tr>
      <w:tr w:rsidR="00125E7E" w14:paraId="0BF5C798" w14:textId="77777777" w:rsidTr="005E6E91">
        <w:tc>
          <w:tcPr>
            <w:tcW w:w="3114" w:type="dxa"/>
          </w:tcPr>
          <w:p w14:paraId="2DD8BAF1" w14:textId="77777777" w:rsidR="00125E7E" w:rsidRDefault="00125E7E" w:rsidP="005E6E91">
            <w:pPr>
              <w:suppressAutoHyphens/>
              <w:spacing w:before="480"/>
              <w:jc w:val="left"/>
            </w:pPr>
            <w:r>
              <w:t>N/S (Hochwert)</w:t>
            </w:r>
          </w:p>
        </w:tc>
        <w:tc>
          <w:tcPr>
            <w:tcW w:w="3115" w:type="dxa"/>
          </w:tcPr>
          <w:p w14:paraId="6E88741C" w14:textId="77777777" w:rsidR="00125E7E" w:rsidRDefault="00125E7E" w:rsidP="005E6E91">
            <w:pPr>
              <w:suppressAutoHyphens/>
              <w:spacing w:before="480"/>
              <w:jc w:val="left"/>
            </w:pPr>
            <w:r>
              <w:t>9.912,0590</w:t>
            </w:r>
          </w:p>
        </w:tc>
        <w:tc>
          <w:tcPr>
            <w:tcW w:w="3115" w:type="dxa"/>
          </w:tcPr>
          <w:p w14:paraId="03DB37BC" w14:textId="77777777" w:rsidR="00125E7E" w:rsidRDefault="00125E7E" w:rsidP="005E6E91">
            <w:pPr>
              <w:suppressAutoHyphens/>
              <w:spacing w:before="480"/>
              <w:jc w:val="left"/>
            </w:pPr>
            <w:r>
              <w:t>9.912,0590</w:t>
            </w:r>
          </w:p>
        </w:tc>
      </w:tr>
      <w:tr w:rsidR="00125E7E" w14:paraId="79FD15C0" w14:textId="77777777" w:rsidTr="005E6E91">
        <w:tc>
          <w:tcPr>
            <w:tcW w:w="3114" w:type="dxa"/>
          </w:tcPr>
          <w:p w14:paraId="6EF6D0B5" w14:textId="77777777" w:rsidR="00125E7E" w:rsidRDefault="00125E7E" w:rsidP="005E6E91">
            <w:pPr>
              <w:suppressAutoHyphens/>
              <w:spacing w:before="480"/>
              <w:jc w:val="left"/>
            </w:pPr>
            <w:r>
              <w:t>O/W (Rechtswert)</w:t>
            </w:r>
          </w:p>
        </w:tc>
        <w:tc>
          <w:tcPr>
            <w:tcW w:w="3115" w:type="dxa"/>
          </w:tcPr>
          <w:p w14:paraId="0DB19C54" w14:textId="77777777" w:rsidR="00125E7E" w:rsidRDefault="00125E7E" w:rsidP="005E6E91">
            <w:pPr>
              <w:suppressAutoHyphens/>
              <w:spacing w:before="480"/>
              <w:jc w:val="left"/>
            </w:pPr>
            <w:r>
              <w:t>5.044,0770</w:t>
            </w:r>
          </w:p>
        </w:tc>
        <w:tc>
          <w:tcPr>
            <w:tcW w:w="3115" w:type="dxa"/>
          </w:tcPr>
          <w:p w14:paraId="71C6FDA2" w14:textId="77777777" w:rsidR="00125E7E" w:rsidRDefault="00125E7E" w:rsidP="005E6E91">
            <w:pPr>
              <w:suppressAutoHyphens/>
              <w:spacing w:before="480"/>
              <w:jc w:val="left"/>
            </w:pPr>
            <w:r>
              <w:t>5.044,0770</w:t>
            </w:r>
          </w:p>
        </w:tc>
      </w:tr>
      <w:tr w:rsidR="00125E7E" w14:paraId="46E02B72" w14:textId="77777777" w:rsidTr="005E6E91">
        <w:tc>
          <w:tcPr>
            <w:tcW w:w="3114" w:type="dxa"/>
          </w:tcPr>
          <w:p w14:paraId="7D386826" w14:textId="77777777" w:rsidR="00125E7E" w:rsidRDefault="00125E7E" w:rsidP="005E6E91">
            <w:pPr>
              <w:suppressAutoHyphens/>
              <w:spacing w:before="480"/>
              <w:jc w:val="left"/>
            </w:pPr>
            <w:r>
              <w:t>Höhe</w:t>
            </w:r>
          </w:p>
        </w:tc>
        <w:tc>
          <w:tcPr>
            <w:tcW w:w="3115" w:type="dxa"/>
          </w:tcPr>
          <w:p w14:paraId="78006E51" w14:textId="77777777" w:rsidR="00125E7E" w:rsidRDefault="00125E7E" w:rsidP="005E6E91">
            <w:pPr>
              <w:suppressAutoHyphens/>
              <w:spacing w:before="480"/>
              <w:jc w:val="left"/>
            </w:pPr>
            <w:r>
              <w:t>404.8940</w:t>
            </w:r>
          </w:p>
        </w:tc>
        <w:tc>
          <w:tcPr>
            <w:tcW w:w="3115" w:type="dxa"/>
          </w:tcPr>
          <w:p w14:paraId="439504A6" w14:textId="77777777" w:rsidR="00125E7E" w:rsidRDefault="00125E7E" w:rsidP="005E6E91">
            <w:pPr>
              <w:suppressAutoHyphens/>
              <w:spacing w:before="480"/>
              <w:jc w:val="left"/>
            </w:pPr>
            <w:r>
              <w:t>404.8940</w:t>
            </w:r>
          </w:p>
        </w:tc>
      </w:tr>
      <w:tr w:rsidR="00125E7E" w14:paraId="106C94A0" w14:textId="77777777" w:rsidTr="005E6E91">
        <w:tc>
          <w:tcPr>
            <w:tcW w:w="3114" w:type="dxa"/>
          </w:tcPr>
          <w:p w14:paraId="20EF97C5" w14:textId="77777777" w:rsidR="00125E7E" w:rsidRDefault="00125E7E" w:rsidP="005E6E91">
            <w:pPr>
              <w:suppressAutoHyphens/>
              <w:spacing w:before="480"/>
              <w:jc w:val="left"/>
            </w:pPr>
            <w:r>
              <w:t>Winkel gegen geografischen Norden</w:t>
            </w:r>
          </w:p>
        </w:tc>
        <w:tc>
          <w:tcPr>
            <w:tcW w:w="3115" w:type="dxa"/>
          </w:tcPr>
          <w:p w14:paraId="229E34DD" w14:textId="77777777" w:rsidR="00125E7E" w:rsidRDefault="00125E7E" w:rsidP="005E6E91">
            <w:pPr>
              <w:suppressAutoHyphens/>
              <w:spacing w:before="480"/>
              <w:jc w:val="left"/>
            </w:pPr>
            <w:r>
              <w:t>0°</w:t>
            </w:r>
          </w:p>
        </w:tc>
        <w:tc>
          <w:tcPr>
            <w:tcW w:w="3115" w:type="dxa"/>
          </w:tcPr>
          <w:p w14:paraId="2A5EC306" w14:textId="77777777" w:rsidR="00125E7E" w:rsidRDefault="00125E7E" w:rsidP="005E6E91">
            <w:pPr>
              <w:suppressAutoHyphens/>
              <w:spacing w:before="480"/>
              <w:jc w:val="left"/>
            </w:pPr>
            <w:r>
              <w:t>13.42°</w:t>
            </w:r>
          </w:p>
        </w:tc>
      </w:tr>
    </w:tbl>
    <w:p w14:paraId="308E70A1" w14:textId="77777777" w:rsidR="00125E7E" w:rsidRDefault="00125E7E" w:rsidP="00125E7E">
      <w:pPr>
        <w:rPr>
          <w:b/>
          <w:i/>
          <w:u w:val="single"/>
        </w:rPr>
      </w:pPr>
    </w:p>
    <w:p w14:paraId="6383944C" w14:textId="77777777" w:rsidR="00125E7E" w:rsidRDefault="00125E7E" w:rsidP="00125E7E">
      <w:r>
        <w:rPr>
          <w:b/>
          <w:i/>
          <w:u w:val="single"/>
        </w:rPr>
        <w:t>Koordinatensystem (CAD-Datei) des lokalen Koordinatensystem Verkehrsanlage und des DB REF:</w:t>
      </w:r>
    </w:p>
    <w:p w14:paraId="49DD1036" w14:textId="77777777" w:rsidR="00125E7E" w:rsidRDefault="00125E7E" w:rsidP="00125E7E">
      <w:pPr>
        <w:rPr>
          <w:i/>
          <w:color w:val="0000FF"/>
        </w:rPr>
      </w:pPr>
      <w:r>
        <w:rPr>
          <w:i/>
          <w:color w:val="0000FF"/>
        </w:rPr>
        <w:t> [Die Dateien werden ebenfalls unter (P113.012 Festpunktfeld) in der Projektkommunikationsplattform abgelegt und hier im BAP verlinkt.]  </w:t>
      </w:r>
    </w:p>
    <w:p w14:paraId="0DBD277C" w14:textId="2D1FB68A" w:rsidR="00AC615B" w:rsidRDefault="00CC3413">
      <w:pPr>
        <w:pStyle w:val="berschrift3"/>
      </w:pPr>
      <w:bookmarkStart w:id="130" w:name="_Toc208926349"/>
      <w:r>
        <w:lastRenderedPageBreak/>
        <w:t>8.3 Informationsgehalt der Modelle</w:t>
      </w:r>
      <w:bookmarkEnd w:id="129"/>
      <w:bookmarkEnd w:id="130"/>
    </w:p>
    <w:p w14:paraId="2CA06B22" w14:textId="75731D78" w:rsidR="00AC615B" w:rsidRDefault="00CC3413">
      <w:r>
        <w:t xml:space="preserve">Die Attribuierung erfolgt gemäß </w:t>
      </w:r>
      <w:hyperlink r:id="rId28" w:history="1">
        <w:r w:rsidR="00821B6B" w:rsidRPr="00365CDD">
          <w:rPr>
            <w:rStyle w:val="Hyperlink"/>
          </w:rPr>
          <w:t>Anlage A – Digitale Bauteilbibliothek</w:t>
        </w:r>
        <w:r w:rsidRPr="00365CDD">
          <w:rPr>
            <w:rStyle w:val="Hyperlink"/>
          </w:rPr>
          <w:t> </w:t>
        </w:r>
      </w:hyperlink>
      <w:r>
        <w:t xml:space="preserve">der </w:t>
      </w:r>
      <w:hyperlink r:id="rId29" w:history="1">
        <w:r>
          <w:rPr>
            <w:rStyle w:val="Hyperlink"/>
          </w:rPr>
          <w:t>Vorgaben zur Anwendung der BIM-Methodik</w:t>
        </w:r>
      </w:hyperlink>
      <w:r w:rsidR="005B3CA9">
        <w:t xml:space="preserve">. </w:t>
      </w:r>
      <w:r>
        <w:t>Weitere zur Umsetzung von Anwendungsfällen erforderliche Attribute sollen hier vom AN im Projektverlauf dokumentiert werden.</w:t>
      </w:r>
    </w:p>
    <w:p w14:paraId="213ABBD7" w14:textId="77777777" w:rsidR="00AC615B" w:rsidRDefault="00CC3413">
      <w:r>
        <w:rPr>
          <w:i/>
          <w:color w:val="0000FF"/>
        </w:rPr>
        <w:t>[Die Attribute der Vorgaben zur Anwendung der BIM-Methodik decken Anlagen der Standardverkehrsstationen ab. Sofern zusätzliche Attribute z. Bsp. für technische Anlagen im Empfangsgebäude oder in UPVA vom AG gefordert werden, sind diese entweder vor Ausschreibung oder im Projektverlauf hier zu dokumentieren. Auflistung von zusätzlichen Attributen hier, vorgegeben durch AG]</w:t>
      </w:r>
    </w:p>
    <w:p w14:paraId="6544DB54" w14:textId="77777777" w:rsidR="00AC615B" w:rsidRDefault="00CC3413">
      <w:pPr>
        <w:pStyle w:val="berschrift3"/>
      </w:pPr>
      <w:bookmarkStart w:id="131" w:name="scroll-bookmark-63"/>
      <w:bookmarkStart w:id="132" w:name="scroll-bookmark-64"/>
      <w:bookmarkStart w:id="133" w:name="_Toc208926350"/>
      <w:bookmarkEnd w:id="131"/>
      <w:r>
        <w:t>8.4 Genauigkeitsgrad der Modelle</w:t>
      </w:r>
      <w:bookmarkEnd w:id="132"/>
      <w:bookmarkEnd w:id="133"/>
    </w:p>
    <w:p w14:paraId="1D9F1683" w14:textId="77777777" w:rsidR="00AC615B" w:rsidRDefault="00CC3413">
      <w:r>
        <w:t xml:space="preserve">Der Genauigkeitsgrad der Modelle ist als Level </w:t>
      </w:r>
      <w:proofErr w:type="spellStart"/>
      <w:r>
        <w:t>of</w:t>
      </w:r>
      <w:proofErr w:type="spellEnd"/>
      <w:r>
        <w:t xml:space="preserve"> </w:t>
      </w:r>
      <w:proofErr w:type="spellStart"/>
      <w:r>
        <w:t>Accuracy</w:t>
      </w:r>
      <w:proofErr w:type="spellEnd"/>
      <w:r>
        <w:t xml:space="preserve"> (</w:t>
      </w:r>
      <w:proofErr w:type="spellStart"/>
      <w:r>
        <w:t>LoA</w:t>
      </w:r>
      <w:proofErr w:type="spellEnd"/>
      <w:r>
        <w:t xml:space="preserve">) gem. 3.3.3 Level </w:t>
      </w:r>
      <w:proofErr w:type="spellStart"/>
      <w:r>
        <w:t>of</w:t>
      </w:r>
      <w:proofErr w:type="spellEnd"/>
      <w:r>
        <w:t xml:space="preserve"> </w:t>
      </w:r>
      <w:proofErr w:type="spellStart"/>
      <w:r>
        <w:t>Accuracy</w:t>
      </w:r>
      <w:proofErr w:type="spellEnd"/>
      <w:r>
        <w:t xml:space="preserve"> (</w:t>
      </w:r>
      <w:proofErr w:type="spellStart"/>
      <w:r>
        <w:t>LoA</w:t>
      </w:r>
      <w:proofErr w:type="spellEnd"/>
      <w:r>
        <w:t xml:space="preserve">) und 4.5 Level </w:t>
      </w:r>
      <w:proofErr w:type="spellStart"/>
      <w:r>
        <w:t>of</w:t>
      </w:r>
      <w:proofErr w:type="spellEnd"/>
      <w:r>
        <w:t xml:space="preserve"> </w:t>
      </w:r>
      <w:proofErr w:type="spellStart"/>
      <w:r>
        <w:t>Accuracy</w:t>
      </w:r>
      <w:proofErr w:type="spellEnd"/>
      <w:r>
        <w:t xml:space="preserve"> (Anlage 2 Modellierungsvorschrift) beschrieben.</w:t>
      </w:r>
    </w:p>
    <w:p w14:paraId="7B2F4FC4" w14:textId="77777777" w:rsidR="00AC615B" w:rsidRDefault="00CC3413">
      <w:r>
        <w:rPr>
          <w:i/>
          <w:color w:val="3366FF"/>
        </w:rPr>
        <w:t>[Der AN dokumentiert hier den Genauigkeitsgrad für die Vermessung inkl. Bestandserfassung mittels Punktwolken für den vermessenen Bestand, sowie die Modellierungsgenauigkeit bezogen auf den modellierten Bestand der BIM-Modelle des Projekts 4 Wochen nach Auftragserteilung oder spätestens zu Beginn der Erstellung des Grundlagenmodells]</w:t>
      </w:r>
    </w:p>
    <w:p w14:paraId="61140A89" w14:textId="77777777" w:rsidR="00AC615B" w:rsidRDefault="00CC3413">
      <w:pPr>
        <w:pStyle w:val="berschrift2"/>
      </w:pPr>
      <w:bookmarkStart w:id="134" w:name="scroll-bookmark-65"/>
      <w:bookmarkStart w:id="135" w:name="scroll-bookmark-66"/>
      <w:bookmarkStart w:id="136" w:name="_Toc208926351"/>
      <w:bookmarkEnd w:id="134"/>
      <w:r>
        <w:lastRenderedPageBreak/>
        <w:t>9 Anlagen</w:t>
      </w:r>
      <w:bookmarkEnd w:id="135"/>
      <w:bookmarkEnd w:id="136"/>
    </w:p>
    <w:p w14:paraId="58E51F2E" w14:textId="77777777" w:rsidR="00AC615B" w:rsidRDefault="00CC3413">
      <w:r>
        <w:rPr>
          <w:i/>
          <w:color w:val="0000FF"/>
        </w:rPr>
        <w:t>[hier bitte alle erforderlichen Anlagen auflisten]</w:t>
      </w:r>
    </w:p>
    <w:bookmarkEnd w:id="22"/>
    <w:p w14:paraId="68EA19C0" w14:textId="2CCCD756" w:rsidR="00A869E9" w:rsidRDefault="00A869E9" w:rsidP="008118D3">
      <w:pPr>
        <w:spacing w:line="264" w:lineRule="auto"/>
      </w:pPr>
    </w:p>
    <w:sectPr w:rsidR="00A869E9" w:rsidSect="00402922">
      <w:headerReference w:type="even" r:id="rId30"/>
      <w:headerReference w:type="default" r:id="rId31"/>
      <w:footerReference w:type="even" r:id="rId32"/>
      <w:footerReference w:type="default" r:id="rId33"/>
      <w:pgSz w:w="11906" w:h="16838"/>
      <w:pgMar w:top="1134" w:right="1276" w:bottom="992" w:left="1276" w:header="36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7ADC6" w14:textId="77777777" w:rsidR="00AE4A8C" w:rsidRDefault="00AE4A8C">
      <w:pPr>
        <w:spacing w:after="0"/>
      </w:pPr>
      <w:r>
        <w:separator/>
      </w:r>
    </w:p>
  </w:endnote>
  <w:endnote w:type="continuationSeparator" w:id="0">
    <w:p w14:paraId="0E72C195" w14:textId="77777777" w:rsidR="00AE4A8C" w:rsidRDefault="00AE4A8C">
      <w:pPr>
        <w:spacing w:after="0"/>
      </w:pPr>
      <w:r>
        <w:continuationSeparator/>
      </w:r>
    </w:p>
  </w:endnote>
  <w:endnote w:type="continuationNotice" w:id="1">
    <w:p w14:paraId="3A7DF479" w14:textId="77777777" w:rsidR="00AE4A8C" w:rsidRDefault="00AE4A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panose1 w:val="020B0604020202020204"/>
    <w:charset w:val="00"/>
    <w:family w:val="swiss"/>
    <w:pitch w:val="variable"/>
    <w:sig w:usb0="A00000AF" w:usb1="1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Monotype Sorts">
    <w:panose1 w:val="010106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B Head Light">
    <w:panose1 w:val="020B0302050202020204"/>
    <w:charset w:val="00"/>
    <w:family w:val="swiss"/>
    <w:pitch w:val="variable"/>
    <w:sig w:usb0="A00002AF" w:usb1="1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0BAB" w14:textId="41F6BAE7" w:rsidR="00880227" w:rsidRDefault="00CC3413" w:rsidP="00880227">
    <w:pPr>
      <w:pStyle w:val="FuzeileDB"/>
      <w:spacing w:after="0"/>
      <w:rPr>
        <w:noProof/>
      </w:rPr>
    </w:pPr>
    <w:r>
      <w:t xml:space="preserve">LP05-06-V01 </w:t>
    </w:r>
    <w:fldSimple w:instr=" STYLEREF  Überschrift_Abschnitt  \* MERGEFORMAT ">
      <w:r w:rsidR="00A855AC">
        <w:rPr>
          <w:noProof/>
        </w:rPr>
        <w:t>BIM–Projektabwicklungsplan (BAP)</w:t>
      </w:r>
    </w:fldSimple>
    <w:r>
      <w:rPr>
        <w:noProof/>
      </w:rPr>
      <w:t>,</w:t>
    </w:r>
  </w:p>
  <w:p w14:paraId="5F7D531F" w14:textId="4035DC7A" w:rsidR="000D13CE" w:rsidRPr="00C00E14" w:rsidRDefault="00CC3413" w:rsidP="00880227">
    <w:pPr>
      <w:pStyle w:val="FuzeileDB"/>
      <w:spacing w:after="0"/>
    </w:pPr>
    <w:r>
      <w:rPr>
        <w:noProof/>
      </w:rPr>
      <w:t>I.</w:t>
    </w:r>
    <w:r w:rsidR="00F35170">
      <w:rPr>
        <w:noProof/>
      </w:rPr>
      <w:t>I</w:t>
    </w:r>
    <w:r>
      <w:rPr>
        <w:noProof/>
      </w:rPr>
      <w:t xml:space="preserve">PM 4, </w:t>
    </w:r>
    <w:r w:rsidR="00594539">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A855AC" w:rsidRPr="00A855AC">
      <w:rPr>
        <w:b/>
        <w:bCs/>
        <w:noProof/>
      </w:rPr>
      <w:t>2</w:t>
    </w:r>
    <w:r w:rsidR="00A855AC">
      <w:rPr>
        <w:noProof/>
      </w:rPr>
      <w:t xml:space="preserve"> Projektspezifische BIM-Ziele und Anwendungsfälle</w:t>
    </w:r>
    <w:r w:rsidR="00880227" w:rsidRPr="00880227">
      <w:rPr>
        <w:b/>
        <w:bCs/>
        <w:noProof/>
      </w:rPr>
      <w:fldChar w:fldCharType="end"/>
    </w:r>
    <w:r>
      <w:ptab w:relativeTo="margin" w:alignment="right" w:leader="none"/>
    </w:r>
    <w:r>
      <w:fldChar w:fldCharType="begin"/>
    </w:r>
    <w:r>
      <w:instrText>PAGE   \* MERGEFORMAT</w:instrText>
    </w:r>
    <w:r>
      <w:fldChar w:fldCharType="separate"/>
    </w:r>
    <w: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24296" w14:textId="77777777" w:rsidR="00A002D8" w:rsidRDefault="00A002D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94B8" w14:textId="55B67DA4" w:rsidR="00880227" w:rsidRDefault="00CC3413" w:rsidP="00880227">
    <w:pPr>
      <w:pStyle w:val="FuzeileDB"/>
      <w:spacing w:after="0"/>
      <w:rPr>
        <w:noProof/>
      </w:rPr>
    </w:pPr>
    <w:r>
      <w:t xml:space="preserve">LP05-06-V01 </w:t>
    </w:r>
    <w:fldSimple w:instr=" STYLEREF  Überschrift_Abschnitt  \* MERGEFORMAT ">
      <w:r w:rsidR="00A855AC">
        <w:rPr>
          <w:noProof/>
        </w:rPr>
        <w:t>BIM–Projektabwicklungsplan (BAP)</w:t>
      </w:r>
    </w:fldSimple>
    <w:r>
      <w:rPr>
        <w:noProof/>
      </w:rPr>
      <w:t>,</w:t>
    </w:r>
  </w:p>
  <w:p w14:paraId="73A91A5A" w14:textId="51DBBCDE" w:rsidR="000D13CE" w:rsidRPr="00C00E14" w:rsidRDefault="00CC3413" w:rsidP="00880227">
    <w:pPr>
      <w:pStyle w:val="FuzeileDB"/>
      <w:spacing w:after="0"/>
    </w:pPr>
    <w:r>
      <w:rPr>
        <w:noProof/>
      </w:rPr>
      <w:t>I.</w:t>
    </w:r>
    <w:r w:rsidR="00AE3156">
      <w:rPr>
        <w:noProof/>
      </w:rPr>
      <w:t>I</w:t>
    </w:r>
    <w:r>
      <w:rPr>
        <w:noProof/>
      </w:rPr>
      <w:t xml:space="preserve">PM 4, </w:t>
    </w:r>
    <w:r w:rsidR="00557FA1">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A855AC" w:rsidRPr="00A855AC">
      <w:rPr>
        <w:b/>
        <w:bCs/>
        <w:noProof/>
      </w:rPr>
      <w:t>2</w:t>
    </w:r>
    <w:r w:rsidR="00A855AC">
      <w:rPr>
        <w:noProof/>
      </w:rPr>
      <w:t xml:space="preserve"> Projektspezifische BIM-Ziele und Anwendungsfälle</w:t>
    </w:r>
    <w:r w:rsidR="00880227" w:rsidRPr="00880227">
      <w:rPr>
        <w:b/>
        <w:bCs/>
        <w:noProof/>
      </w:rPr>
      <w:fldChar w:fldCharType="end"/>
    </w:r>
    <w:r>
      <w:ptab w:relativeTo="margin" w:alignment="right" w:leader="none"/>
    </w:r>
    <w:r>
      <w:fldChar w:fldCharType="begin"/>
    </w:r>
    <w:r>
      <w:instrText>PAGE   \* MERGEFORMAT</w:instrText>
    </w:r>
    <w:r>
      <w:fldChar w:fldCharType="separate"/>
    </w:r>
    <w:r>
      <w:t>16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71F17" w14:textId="77777777" w:rsidR="00A002D8" w:rsidRDefault="00A002D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1957" w14:textId="5A0436B3" w:rsidR="00880227" w:rsidRDefault="00CC3413" w:rsidP="00880227">
    <w:pPr>
      <w:pStyle w:val="FuzeileDB"/>
      <w:spacing w:after="0"/>
      <w:rPr>
        <w:noProof/>
      </w:rPr>
    </w:pPr>
    <w:r>
      <w:t xml:space="preserve">LP05-06-V01 </w:t>
    </w:r>
    <w:fldSimple w:instr=" STYLEREF  Überschrift_Abschnitt  \* MERGEFORMAT ">
      <w:r w:rsidR="00A855AC">
        <w:rPr>
          <w:noProof/>
        </w:rPr>
        <w:t>BIM–Projektabwicklungsplan (BAP)</w:t>
      </w:r>
    </w:fldSimple>
    <w:r>
      <w:rPr>
        <w:noProof/>
      </w:rPr>
      <w:t>,</w:t>
    </w:r>
  </w:p>
  <w:p w14:paraId="6F9EEC27" w14:textId="71658022" w:rsidR="000D13CE" w:rsidRPr="00C00E14" w:rsidRDefault="00CC3413" w:rsidP="00880227">
    <w:pPr>
      <w:pStyle w:val="FuzeileDB"/>
      <w:spacing w:after="0"/>
    </w:pPr>
    <w:r>
      <w:rPr>
        <w:noProof/>
      </w:rPr>
      <w:t>I.</w:t>
    </w:r>
    <w:r w:rsidR="00AE3156">
      <w:rPr>
        <w:noProof/>
      </w:rPr>
      <w:t>I</w:t>
    </w:r>
    <w:r>
      <w:rPr>
        <w:noProof/>
      </w:rPr>
      <w:t xml:space="preserve">PM 4, </w:t>
    </w:r>
    <w:r w:rsidR="00E734BD">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A855AC" w:rsidRPr="00A855AC">
      <w:rPr>
        <w:b/>
        <w:bCs/>
        <w:noProof/>
      </w:rPr>
      <w:t>8 Modellstruktur</w:t>
    </w:r>
    <w:r w:rsidR="00A855AC">
      <w:rPr>
        <w:noProof/>
      </w:rPr>
      <w:t xml:space="preserve"> und -inhalte</w:t>
    </w:r>
    <w:r w:rsidR="00880227" w:rsidRPr="00880227">
      <w:rPr>
        <w:b/>
        <w:bCs/>
        <w:noProof/>
      </w:rPr>
      <w:fldChar w:fldCharType="end"/>
    </w:r>
    <w:r>
      <w:ptab w:relativeTo="margin" w:alignment="right" w:leader="none"/>
    </w:r>
    <w:r>
      <w:fldChar w:fldCharType="begin"/>
    </w:r>
    <w:r>
      <w:instrText>PAGE   \* MERGEFORMAT</w:instrText>
    </w:r>
    <w:r>
      <w:fldChar w:fldCharType="separate"/>
    </w:r>
    <w: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4EB51" w14:textId="77777777" w:rsidR="00AE4A8C" w:rsidRDefault="00AE4A8C">
      <w:pPr>
        <w:spacing w:after="0"/>
      </w:pPr>
      <w:r>
        <w:separator/>
      </w:r>
    </w:p>
  </w:footnote>
  <w:footnote w:type="continuationSeparator" w:id="0">
    <w:p w14:paraId="1C3D5A9B" w14:textId="77777777" w:rsidR="00AE4A8C" w:rsidRDefault="00AE4A8C">
      <w:pPr>
        <w:spacing w:after="0"/>
      </w:pPr>
      <w:r>
        <w:continuationSeparator/>
      </w:r>
    </w:p>
  </w:footnote>
  <w:footnote w:type="continuationNotice" w:id="1">
    <w:p w14:paraId="6E310394" w14:textId="77777777" w:rsidR="00AE4A8C" w:rsidRDefault="00AE4A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9413C" w14:textId="5FF2EE0F" w:rsidR="00A002D8" w:rsidRDefault="000A50FB">
    <w:pPr>
      <w:pStyle w:val="Kopfzeile"/>
    </w:pPr>
    <w:r>
      <w:rPr>
        <w:noProof/>
      </w:rPr>
      <w:drawing>
        <wp:anchor distT="0" distB="0" distL="114300" distR="114300" simplePos="0" relativeHeight="251658240" behindDoc="0" locked="0" layoutInCell="1" allowOverlap="1" wp14:anchorId="05A38CAB" wp14:editId="62D9D4EF">
          <wp:simplePos x="0" y="0"/>
          <wp:positionH relativeFrom="column">
            <wp:posOffset>5046133</wp:posOffset>
          </wp:positionH>
          <wp:positionV relativeFrom="paragraph">
            <wp:posOffset>-11924</wp:posOffset>
          </wp:positionV>
          <wp:extent cx="1459865" cy="32258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865"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3F407" w14:textId="77777777" w:rsidR="00A002D8" w:rsidRDefault="00A002D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53EE1" w14:textId="77777777" w:rsidR="00A002D8" w:rsidRDefault="00A002D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B5DB" w14:textId="77777777" w:rsidR="00A002D8" w:rsidRDefault="00A002D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C2C2" w14:textId="77777777" w:rsidR="00A002D8" w:rsidRDefault="00A002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artB82B"/>
      </v:shape>
    </w:pict>
  </w:numPicBullet>
  <w:abstractNum w:abstractNumId="0" w15:restartNumberingAfterBreak="0">
    <w:nsid w:val="FFFFFF7C"/>
    <w:multiLevelType w:val="singleLevel"/>
    <w:tmpl w:val="461054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FE4F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324A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D4FF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0A3A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CE9A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D64B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CD2166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CAFA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00CB8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B4733F"/>
    <w:multiLevelType w:val="multilevel"/>
    <w:tmpl w:val="2E6A08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24F34D7"/>
    <w:multiLevelType w:val="hybridMultilevel"/>
    <w:tmpl w:val="7E285ED8"/>
    <w:lvl w:ilvl="0" w:tplc="7AEC4A3E">
      <w:start w:val="1"/>
      <w:numFmt w:val="bullet"/>
      <w:pStyle w:val="Aufzhlung2vrameschwarzrund"/>
      <w:lvlText w:val=""/>
      <w:lvlJc w:val="left"/>
      <w:pPr>
        <w:ind w:left="1429" w:hanging="360"/>
      </w:pPr>
      <w:rPr>
        <w:rFonts w:ascii="Symbol" w:hAnsi="Symbol" w:hint="default"/>
      </w:rPr>
    </w:lvl>
    <w:lvl w:ilvl="1" w:tplc="924014B2" w:tentative="1">
      <w:start w:val="1"/>
      <w:numFmt w:val="bullet"/>
      <w:lvlText w:val="o"/>
      <w:lvlJc w:val="left"/>
      <w:pPr>
        <w:ind w:left="2149" w:hanging="360"/>
      </w:pPr>
      <w:rPr>
        <w:rFonts w:ascii="Courier New" w:hAnsi="Courier New" w:cs="Courier New" w:hint="default"/>
      </w:rPr>
    </w:lvl>
    <w:lvl w:ilvl="2" w:tplc="6EE83B28" w:tentative="1">
      <w:start w:val="1"/>
      <w:numFmt w:val="bullet"/>
      <w:lvlText w:val=""/>
      <w:lvlJc w:val="left"/>
      <w:pPr>
        <w:ind w:left="2869" w:hanging="360"/>
      </w:pPr>
      <w:rPr>
        <w:rFonts w:ascii="Wingdings" w:hAnsi="Wingdings" w:hint="default"/>
      </w:rPr>
    </w:lvl>
    <w:lvl w:ilvl="3" w:tplc="00D8A8E2" w:tentative="1">
      <w:start w:val="1"/>
      <w:numFmt w:val="bullet"/>
      <w:lvlText w:val=""/>
      <w:lvlJc w:val="left"/>
      <w:pPr>
        <w:ind w:left="3589" w:hanging="360"/>
      </w:pPr>
      <w:rPr>
        <w:rFonts w:ascii="Symbol" w:hAnsi="Symbol" w:hint="default"/>
      </w:rPr>
    </w:lvl>
    <w:lvl w:ilvl="4" w:tplc="76C85882" w:tentative="1">
      <w:start w:val="1"/>
      <w:numFmt w:val="bullet"/>
      <w:lvlText w:val="o"/>
      <w:lvlJc w:val="left"/>
      <w:pPr>
        <w:ind w:left="4309" w:hanging="360"/>
      </w:pPr>
      <w:rPr>
        <w:rFonts w:ascii="Courier New" w:hAnsi="Courier New" w:cs="Courier New" w:hint="default"/>
      </w:rPr>
    </w:lvl>
    <w:lvl w:ilvl="5" w:tplc="C728E49A" w:tentative="1">
      <w:start w:val="1"/>
      <w:numFmt w:val="bullet"/>
      <w:lvlText w:val=""/>
      <w:lvlJc w:val="left"/>
      <w:pPr>
        <w:ind w:left="5029" w:hanging="360"/>
      </w:pPr>
      <w:rPr>
        <w:rFonts w:ascii="Wingdings" w:hAnsi="Wingdings" w:hint="default"/>
      </w:rPr>
    </w:lvl>
    <w:lvl w:ilvl="6" w:tplc="7D466F8C" w:tentative="1">
      <w:start w:val="1"/>
      <w:numFmt w:val="bullet"/>
      <w:lvlText w:val=""/>
      <w:lvlJc w:val="left"/>
      <w:pPr>
        <w:ind w:left="5749" w:hanging="360"/>
      </w:pPr>
      <w:rPr>
        <w:rFonts w:ascii="Symbol" w:hAnsi="Symbol" w:hint="default"/>
      </w:rPr>
    </w:lvl>
    <w:lvl w:ilvl="7" w:tplc="D77AFDC0" w:tentative="1">
      <w:start w:val="1"/>
      <w:numFmt w:val="bullet"/>
      <w:lvlText w:val="o"/>
      <w:lvlJc w:val="left"/>
      <w:pPr>
        <w:ind w:left="6469" w:hanging="360"/>
      </w:pPr>
      <w:rPr>
        <w:rFonts w:ascii="Courier New" w:hAnsi="Courier New" w:cs="Courier New" w:hint="default"/>
      </w:rPr>
    </w:lvl>
    <w:lvl w:ilvl="8" w:tplc="388C9C06" w:tentative="1">
      <w:start w:val="1"/>
      <w:numFmt w:val="bullet"/>
      <w:lvlText w:val=""/>
      <w:lvlJc w:val="left"/>
      <w:pPr>
        <w:ind w:left="7189" w:hanging="360"/>
      </w:pPr>
      <w:rPr>
        <w:rFonts w:ascii="Wingdings" w:hAnsi="Wingdings" w:hint="default"/>
      </w:rPr>
    </w:lvl>
  </w:abstractNum>
  <w:abstractNum w:abstractNumId="12" w15:restartNumberingAfterBreak="0">
    <w:nsid w:val="0A0B7759"/>
    <w:multiLevelType w:val="singleLevel"/>
    <w:tmpl w:val="E8E07942"/>
    <w:lvl w:ilvl="0">
      <w:start w:val="1"/>
      <w:numFmt w:val="bullet"/>
      <w:pStyle w:val="TBAufzhlungEbene1"/>
      <w:lvlText w:val=""/>
      <w:lvlJc w:val="left"/>
      <w:pPr>
        <w:tabs>
          <w:tab w:val="num" w:pos="360"/>
        </w:tabs>
        <w:ind w:left="360" w:hanging="360"/>
      </w:pPr>
      <w:rPr>
        <w:rFonts w:ascii="Wingdings" w:hAnsi="Wingdings" w:hint="default"/>
      </w:rPr>
    </w:lvl>
  </w:abstractNum>
  <w:abstractNum w:abstractNumId="13" w15:restartNumberingAfterBreak="0">
    <w:nsid w:val="152F5D7A"/>
    <w:multiLevelType w:val="hybridMultilevel"/>
    <w:tmpl w:val="B9AA6462"/>
    <w:lvl w:ilvl="0" w:tplc="6BE6C65A">
      <w:start w:val="1"/>
      <w:numFmt w:val="bullet"/>
      <w:lvlText w:val=""/>
      <w:lvlJc w:val="left"/>
      <w:pPr>
        <w:ind w:left="720" w:hanging="360"/>
      </w:pPr>
      <w:rPr>
        <w:rFonts w:ascii="Wingdings" w:hAnsi="Wingdings" w:hint="default"/>
        <w:b w:val="0"/>
        <w:i w:val="0"/>
        <w:color w:val="FF0000"/>
        <w:sz w:val="20"/>
        <w:u w:color="00A7B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530DED"/>
    <w:multiLevelType w:val="multilevel"/>
    <w:tmpl w:val="4836B22A"/>
    <w:lvl w:ilvl="0">
      <w:start w:val="1"/>
      <w:numFmt w:val="decimal"/>
      <w:suff w:val="space"/>
      <w:lvlText w:val="%1"/>
      <w:lvlJc w:val="left"/>
      <w:pPr>
        <w:ind w:left="142" w:firstLine="0"/>
      </w:pPr>
      <w:rPr>
        <w:rFonts w:hint="default"/>
        <w:sz w:val="30"/>
        <w:szCs w:val="30"/>
      </w:rPr>
    </w:lvl>
    <w:lvl w:ilvl="1">
      <w:start w:val="1"/>
      <w:numFmt w:val="decimal"/>
      <w:suff w:val="space"/>
      <w:lvlText w:val="%1.%2"/>
      <w:lvlJc w:val="left"/>
      <w:pPr>
        <w:ind w:left="283" w:firstLine="0"/>
      </w:pPr>
      <w:rPr>
        <w:rFonts w:ascii="DB Office" w:hAnsi="DB Office" w:hint="default"/>
        <w:b/>
        <w:i w:val="0"/>
        <w:caps w:val="0"/>
        <w:strike w:val="0"/>
        <w:dstrike w:val="0"/>
        <w:vanish w:val="0"/>
        <w:color w:val="FF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ascii="DB Office" w:hAnsi="DB Office" w:cs="Arial"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1FFC39FB"/>
    <w:multiLevelType w:val="hybridMultilevel"/>
    <w:tmpl w:val="ECC6162A"/>
    <w:lvl w:ilvl="0" w:tplc="89BA235E">
      <w:start w:val="1"/>
      <w:numFmt w:val="bullet"/>
      <w:pStyle w:val="Aufzhlung3vrameroteckiggro"/>
      <w:lvlText w:val=""/>
      <w:lvlPicBulletId w:val="0"/>
      <w:lvlJc w:val="left"/>
      <w:pPr>
        <w:ind w:left="720" w:hanging="360"/>
      </w:pPr>
      <w:rPr>
        <w:rFonts w:ascii="Symbol" w:hAnsi="Symbol" w:hint="default"/>
      </w:rPr>
    </w:lvl>
    <w:lvl w:ilvl="1" w:tplc="2CC25B08" w:tentative="1">
      <w:start w:val="1"/>
      <w:numFmt w:val="bullet"/>
      <w:lvlText w:val="o"/>
      <w:lvlJc w:val="left"/>
      <w:pPr>
        <w:ind w:left="1440" w:hanging="360"/>
      </w:pPr>
      <w:rPr>
        <w:rFonts w:ascii="Courier New" w:hAnsi="Courier New" w:cs="Courier New" w:hint="default"/>
      </w:rPr>
    </w:lvl>
    <w:lvl w:ilvl="2" w:tplc="9FDE870E" w:tentative="1">
      <w:start w:val="1"/>
      <w:numFmt w:val="bullet"/>
      <w:lvlText w:val=""/>
      <w:lvlJc w:val="left"/>
      <w:pPr>
        <w:ind w:left="2160" w:hanging="360"/>
      </w:pPr>
      <w:rPr>
        <w:rFonts w:ascii="Wingdings" w:hAnsi="Wingdings" w:hint="default"/>
      </w:rPr>
    </w:lvl>
    <w:lvl w:ilvl="3" w:tplc="BEBCA89A" w:tentative="1">
      <w:start w:val="1"/>
      <w:numFmt w:val="bullet"/>
      <w:lvlText w:val=""/>
      <w:lvlJc w:val="left"/>
      <w:pPr>
        <w:ind w:left="2880" w:hanging="360"/>
      </w:pPr>
      <w:rPr>
        <w:rFonts w:ascii="Symbol" w:hAnsi="Symbol" w:hint="default"/>
      </w:rPr>
    </w:lvl>
    <w:lvl w:ilvl="4" w:tplc="8A56A436" w:tentative="1">
      <w:start w:val="1"/>
      <w:numFmt w:val="bullet"/>
      <w:lvlText w:val="o"/>
      <w:lvlJc w:val="left"/>
      <w:pPr>
        <w:ind w:left="3600" w:hanging="360"/>
      </w:pPr>
      <w:rPr>
        <w:rFonts w:ascii="Courier New" w:hAnsi="Courier New" w:cs="Courier New" w:hint="default"/>
      </w:rPr>
    </w:lvl>
    <w:lvl w:ilvl="5" w:tplc="47F05A58" w:tentative="1">
      <w:start w:val="1"/>
      <w:numFmt w:val="bullet"/>
      <w:lvlText w:val=""/>
      <w:lvlJc w:val="left"/>
      <w:pPr>
        <w:ind w:left="4320" w:hanging="360"/>
      </w:pPr>
      <w:rPr>
        <w:rFonts w:ascii="Wingdings" w:hAnsi="Wingdings" w:hint="default"/>
      </w:rPr>
    </w:lvl>
    <w:lvl w:ilvl="6" w:tplc="6D2C8C00" w:tentative="1">
      <w:start w:val="1"/>
      <w:numFmt w:val="bullet"/>
      <w:lvlText w:val=""/>
      <w:lvlJc w:val="left"/>
      <w:pPr>
        <w:ind w:left="5040" w:hanging="360"/>
      </w:pPr>
      <w:rPr>
        <w:rFonts w:ascii="Symbol" w:hAnsi="Symbol" w:hint="default"/>
      </w:rPr>
    </w:lvl>
    <w:lvl w:ilvl="7" w:tplc="566869A6" w:tentative="1">
      <w:start w:val="1"/>
      <w:numFmt w:val="bullet"/>
      <w:lvlText w:val="o"/>
      <w:lvlJc w:val="left"/>
      <w:pPr>
        <w:ind w:left="5760" w:hanging="360"/>
      </w:pPr>
      <w:rPr>
        <w:rFonts w:ascii="Courier New" w:hAnsi="Courier New" w:cs="Courier New" w:hint="default"/>
      </w:rPr>
    </w:lvl>
    <w:lvl w:ilvl="8" w:tplc="97F41724" w:tentative="1">
      <w:start w:val="1"/>
      <w:numFmt w:val="bullet"/>
      <w:lvlText w:val=""/>
      <w:lvlJc w:val="left"/>
      <w:pPr>
        <w:ind w:left="6480" w:hanging="360"/>
      </w:pPr>
      <w:rPr>
        <w:rFonts w:ascii="Wingdings" w:hAnsi="Wingdings" w:hint="default"/>
      </w:rPr>
    </w:lvl>
  </w:abstractNum>
  <w:abstractNum w:abstractNumId="16" w15:restartNumberingAfterBreak="0">
    <w:nsid w:val="204B1F92"/>
    <w:multiLevelType w:val="hybridMultilevel"/>
    <w:tmpl w:val="D6E23B86"/>
    <w:lvl w:ilvl="0" w:tplc="638084DA">
      <w:start w:val="1"/>
      <w:numFmt w:val="bullet"/>
      <w:pStyle w:val="Aufzhlung3"/>
      <w:lvlText w:val="—"/>
      <w:lvlJc w:val="left"/>
      <w:pPr>
        <w:ind w:left="1494" w:hanging="360"/>
      </w:pPr>
      <w:rPr>
        <w:rFonts w:ascii="Roboto Slab" w:hAnsi="Roboto Slab" w:hint="default"/>
        <w:b w:val="0"/>
        <w:i w:val="0"/>
        <w:color w:val="00A7B4"/>
        <w:sz w:val="20"/>
        <w:u w:color="00A7B4"/>
      </w:rPr>
    </w:lvl>
    <w:lvl w:ilvl="1" w:tplc="40B27E2C" w:tentative="1">
      <w:start w:val="1"/>
      <w:numFmt w:val="bullet"/>
      <w:lvlText w:val="o"/>
      <w:lvlJc w:val="left"/>
      <w:pPr>
        <w:ind w:left="3141" w:hanging="360"/>
      </w:pPr>
      <w:rPr>
        <w:rFonts w:ascii="Courier New" w:hAnsi="Courier New" w:cs="Courier New" w:hint="default"/>
      </w:rPr>
    </w:lvl>
    <w:lvl w:ilvl="2" w:tplc="EE247FC8" w:tentative="1">
      <w:start w:val="1"/>
      <w:numFmt w:val="bullet"/>
      <w:lvlText w:val=""/>
      <w:lvlJc w:val="left"/>
      <w:pPr>
        <w:ind w:left="3861" w:hanging="360"/>
      </w:pPr>
      <w:rPr>
        <w:rFonts w:ascii="Wingdings" w:hAnsi="Wingdings" w:hint="default"/>
      </w:rPr>
    </w:lvl>
    <w:lvl w:ilvl="3" w:tplc="ADF2BC64" w:tentative="1">
      <w:start w:val="1"/>
      <w:numFmt w:val="bullet"/>
      <w:lvlText w:val=""/>
      <w:lvlJc w:val="left"/>
      <w:pPr>
        <w:ind w:left="4581" w:hanging="360"/>
      </w:pPr>
      <w:rPr>
        <w:rFonts w:ascii="Symbol" w:hAnsi="Symbol" w:hint="default"/>
      </w:rPr>
    </w:lvl>
    <w:lvl w:ilvl="4" w:tplc="B7C8F462" w:tentative="1">
      <w:start w:val="1"/>
      <w:numFmt w:val="bullet"/>
      <w:lvlText w:val="o"/>
      <w:lvlJc w:val="left"/>
      <w:pPr>
        <w:ind w:left="5301" w:hanging="360"/>
      </w:pPr>
      <w:rPr>
        <w:rFonts w:ascii="Courier New" w:hAnsi="Courier New" w:cs="Courier New" w:hint="default"/>
      </w:rPr>
    </w:lvl>
    <w:lvl w:ilvl="5" w:tplc="F54AA32A" w:tentative="1">
      <w:start w:val="1"/>
      <w:numFmt w:val="bullet"/>
      <w:lvlText w:val=""/>
      <w:lvlJc w:val="left"/>
      <w:pPr>
        <w:ind w:left="6021" w:hanging="360"/>
      </w:pPr>
      <w:rPr>
        <w:rFonts w:ascii="Wingdings" w:hAnsi="Wingdings" w:hint="default"/>
      </w:rPr>
    </w:lvl>
    <w:lvl w:ilvl="6" w:tplc="F314CA40" w:tentative="1">
      <w:start w:val="1"/>
      <w:numFmt w:val="bullet"/>
      <w:lvlText w:val=""/>
      <w:lvlJc w:val="left"/>
      <w:pPr>
        <w:ind w:left="6741" w:hanging="360"/>
      </w:pPr>
      <w:rPr>
        <w:rFonts w:ascii="Symbol" w:hAnsi="Symbol" w:hint="default"/>
      </w:rPr>
    </w:lvl>
    <w:lvl w:ilvl="7" w:tplc="7E5E4CC8" w:tentative="1">
      <w:start w:val="1"/>
      <w:numFmt w:val="bullet"/>
      <w:lvlText w:val="o"/>
      <w:lvlJc w:val="left"/>
      <w:pPr>
        <w:ind w:left="7461" w:hanging="360"/>
      </w:pPr>
      <w:rPr>
        <w:rFonts w:ascii="Courier New" w:hAnsi="Courier New" w:cs="Courier New" w:hint="default"/>
      </w:rPr>
    </w:lvl>
    <w:lvl w:ilvl="8" w:tplc="1D92D738" w:tentative="1">
      <w:start w:val="1"/>
      <w:numFmt w:val="bullet"/>
      <w:lvlText w:val=""/>
      <w:lvlJc w:val="left"/>
      <w:pPr>
        <w:ind w:left="8181" w:hanging="360"/>
      </w:pPr>
      <w:rPr>
        <w:rFonts w:ascii="Wingdings" w:hAnsi="Wingdings" w:hint="default"/>
      </w:rPr>
    </w:lvl>
  </w:abstractNum>
  <w:abstractNum w:abstractNumId="17" w15:restartNumberingAfterBreak="0">
    <w:nsid w:val="2394150B"/>
    <w:multiLevelType w:val="hybridMultilevel"/>
    <w:tmpl w:val="F254345E"/>
    <w:lvl w:ilvl="0" w:tplc="B0B8262A">
      <w:start w:val="1"/>
      <w:numFmt w:val="bullet"/>
      <w:pStyle w:val="ScrollListBullet2"/>
      <w:lvlText w:val=""/>
      <w:lvlJc w:val="left"/>
      <w:pPr>
        <w:ind w:left="720" w:hanging="360"/>
      </w:pPr>
      <w:rPr>
        <w:rFonts w:ascii="Wingdings" w:hAnsi="Wingdings" w:hint="default"/>
        <w:color w:val="FF0000"/>
      </w:rPr>
    </w:lvl>
    <w:lvl w:ilvl="1" w:tplc="9996BADA" w:tentative="1">
      <w:start w:val="1"/>
      <w:numFmt w:val="bullet"/>
      <w:lvlText w:val="o"/>
      <w:lvlJc w:val="left"/>
      <w:pPr>
        <w:ind w:left="1440" w:hanging="360"/>
      </w:pPr>
      <w:rPr>
        <w:rFonts w:ascii="Courier New" w:hAnsi="Courier New" w:cs="Courier New" w:hint="default"/>
      </w:rPr>
    </w:lvl>
    <w:lvl w:ilvl="2" w:tplc="B9C2E262" w:tentative="1">
      <w:start w:val="1"/>
      <w:numFmt w:val="bullet"/>
      <w:lvlText w:val=""/>
      <w:lvlJc w:val="left"/>
      <w:pPr>
        <w:ind w:left="2160" w:hanging="360"/>
      </w:pPr>
      <w:rPr>
        <w:rFonts w:ascii="Wingdings" w:hAnsi="Wingdings" w:hint="default"/>
      </w:rPr>
    </w:lvl>
    <w:lvl w:ilvl="3" w:tplc="49FE1244" w:tentative="1">
      <w:start w:val="1"/>
      <w:numFmt w:val="bullet"/>
      <w:lvlText w:val=""/>
      <w:lvlJc w:val="left"/>
      <w:pPr>
        <w:ind w:left="2880" w:hanging="360"/>
      </w:pPr>
      <w:rPr>
        <w:rFonts w:ascii="Symbol" w:hAnsi="Symbol" w:hint="default"/>
      </w:rPr>
    </w:lvl>
    <w:lvl w:ilvl="4" w:tplc="22FEDDEC" w:tentative="1">
      <w:start w:val="1"/>
      <w:numFmt w:val="bullet"/>
      <w:lvlText w:val="o"/>
      <w:lvlJc w:val="left"/>
      <w:pPr>
        <w:ind w:left="3600" w:hanging="360"/>
      </w:pPr>
      <w:rPr>
        <w:rFonts w:ascii="Courier New" w:hAnsi="Courier New" w:cs="Courier New" w:hint="default"/>
      </w:rPr>
    </w:lvl>
    <w:lvl w:ilvl="5" w:tplc="2E1A2948" w:tentative="1">
      <w:start w:val="1"/>
      <w:numFmt w:val="bullet"/>
      <w:lvlText w:val=""/>
      <w:lvlJc w:val="left"/>
      <w:pPr>
        <w:ind w:left="4320" w:hanging="360"/>
      </w:pPr>
      <w:rPr>
        <w:rFonts w:ascii="Wingdings" w:hAnsi="Wingdings" w:hint="default"/>
      </w:rPr>
    </w:lvl>
    <w:lvl w:ilvl="6" w:tplc="F56E3ECE" w:tentative="1">
      <w:start w:val="1"/>
      <w:numFmt w:val="bullet"/>
      <w:lvlText w:val=""/>
      <w:lvlJc w:val="left"/>
      <w:pPr>
        <w:ind w:left="5040" w:hanging="360"/>
      </w:pPr>
      <w:rPr>
        <w:rFonts w:ascii="Symbol" w:hAnsi="Symbol" w:hint="default"/>
      </w:rPr>
    </w:lvl>
    <w:lvl w:ilvl="7" w:tplc="D71280DA" w:tentative="1">
      <w:start w:val="1"/>
      <w:numFmt w:val="bullet"/>
      <w:lvlText w:val="o"/>
      <w:lvlJc w:val="left"/>
      <w:pPr>
        <w:ind w:left="5760" w:hanging="360"/>
      </w:pPr>
      <w:rPr>
        <w:rFonts w:ascii="Courier New" w:hAnsi="Courier New" w:cs="Courier New" w:hint="default"/>
      </w:rPr>
    </w:lvl>
    <w:lvl w:ilvl="8" w:tplc="8C44B56E" w:tentative="1">
      <w:start w:val="1"/>
      <w:numFmt w:val="bullet"/>
      <w:lvlText w:val=""/>
      <w:lvlJc w:val="left"/>
      <w:pPr>
        <w:ind w:left="6480" w:hanging="360"/>
      </w:pPr>
      <w:rPr>
        <w:rFonts w:ascii="Wingdings" w:hAnsi="Wingdings" w:hint="default"/>
      </w:rPr>
    </w:lvl>
  </w:abstractNum>
  <w:abstractNum w:abstractNumId="18" w15:restartNumberingAfterBreak="0">
    <w:nsid w:val="24785641"/>
    <w:multiLevelType w:val="hybridMultilevel"/>
    <w:tmpl w:val="06C6572C"/>
    <w:lvl w:ilvl="0" w:tplc="2054BF18">
      <w:start w:val="1"/>
      <w:numFmt w:val="bullet"/>
      <w:pStyle w:val="Aufzhlung2"/>
      <w:lvlText w:val="—"/>
      <w:lvlJc w:val="left"/>
      <w:pPr>
        <w:ind w:left="927" w:hanging="360"/>
      </w:pPr>
      <w:rPr>
        <w:rFonts w:ascii="Roboto Slab" w:hAnsi="Roboto Slab" w:hint="default"/>
        <w:b w:val="0"/>
        <w:i w:val="0"/>
        <w:color w:val="00A7B4"/>
        <w:sz w:val="20"/>
        <w:u w:color="00A7B4"/>
      </w:rPr>
    </w:lvl>
    <w:lvl w:ilvl="1" w:tplc="AD8C4CDA" w:tentative="1">
      <w:start w:val="1"/>
      <w:numFmt w:val="bullet"/>
      <w:lvlText w:val="o"/>
      <w:lvlJc w:val="left"/>
      <w:pPr>
        <w:tabs>
          <w:tab w:val="num" w:pos="1440"/>
        </w:tabs>
        <w:ind w:left="1440" w:hanging="360"/>
      </w:pPr>
      <w:rPr>
        <w:rFonts w:ascii="Courier New" w:hAnsi="Courier New" w:hint="default"/>
      </w:rPr>
    </w:lvl>
    <w:lvl w:ilvl="2" w:tplc="CB90D688" w:tentative="1">
      <w:start w:val="1"/>
      <w:numFmt w:val="bullet"/>
      <w:lvlText w:val=""/>
      <w:lvlJc w:val="left"/>
      <w:pPr>
        <w:tabs>
          <w:tab w:val="num" w:pos="2160"/>
        </w:tabs>
        <w:ind w:left="2160" w:hanging="360"/>
      </w:pPr>
      <w:rPr>
        <w:rFonts w:ascii="Wingdings" w:hAnsi="Wingdings" w:hint="default"/>
      </w:rPr>
    </w:lvl>
    <w:lvl w:ilvl="3" w:tplc="AA6C895E" w:tentative="1">
      <w:start w:val="1"/>
      <w:numFmt w:val="bullet"/>
      <w:lvlText w:val=""/>
      <w:lvlJc w:val="left"/>
      <w:pPr>
        <w:tabs>
          <w:tab w:val="num" w:pos="2880"/>
        </w:tabs>
        <w:ind w:left="2880" w:hanging="360"/>
      </w:pPr>
      <w:rPr>
        <w:rFonts w:ascii="Symbol" w:hAnsi="Symbol" w:hint="default"/>
      </w:rPr>
    </w:lvl>
    <w:lvl w:ilvl="4" w:tplc="3C944AA2" w:tentative="1">
      <w:start w:val="1"/>
      <w:numFmt w:val="bullet"/>
      <w:lvlText w:val="o"/>
      <w:lvlJc w:val="left"/>
      <w:pPr>
        <w:tabs>
          <w:tab w:val="num" w:pos="3600"/>
        </w:tabs>
        <w:ind w:left="3600" w:hanging="360"/>
      </w:pPr>
      <w:rPr>
        <w:rFonts w:ascii="Courier New" w:hAnsi="Courier New" w:hint="default"/>
      </w:rPr>
    </w:lvl>
    <w:lvl w:ilvl="5" w:tplc="99B08D5A" w:tentative="1">
      <w:start w:val="1"/>
      <w:numFmt w:val="bullet"/>
      <w:lvlText w:val=""/>
      <w:lvlJc w:val="left"/>
      <w:pPr>
        <w:tabs>
          <w:tab w:val="num" w:pos="4320"/>
        </w:tabs>
        <w:ind w:left="4320" w:hanging="360"/>
      </w:pPr>
      <w:rPr>
        <w:rFonts w:ascii="Wingdings" w:hAnsi="Wingdings" w:hint="default"/>
      </w:rPr>
    </w:lvl>
    <w:lvl w:ilvl="6" w:tplc="4B30D01C" w:tentative="1">
      <w:start w:val="1"/>
      <w:numFmt w:val="bullet"/>
      <w:lvlText w:val=""/>
      <w:lvlJc w:val="left"/>
      <w:pPr>
        <w:tabs>
          <w:tab w:val="num" w:pos="5040"/>
        </w:tabs>
        <w:ind w:left="5040" w:hanging="360"/>
      </w:pPr>
      <w:rPr>
        <w:rFonts w:ascii="Symbol" w:hAnsi="Symbol" w:hint="default"/>
      </w:rPr>
    </w:lvl>
    <w:lvl w:ilvl="7" w:tplc="3D4E4BF4" w:tentative="1">
      <w:start w:val="1"/>
      <w:numFmt w:val="bullet"/>
      <w:lvlText w:val="o"/>
      <w:lvlJc w:val="left"/>
      <w:pPr>
        <w:tabs>
          <w:tab w:val="num" w:pos="5760"/>
        </w:tabs>
        <w:ind w:left="5760" w:hanging="360"/>
      </w:pPr>
      <w:rPr>
        <w:rFonts w:ascii="Courier New" w:hAnsi="Courier New" w:hint="default"/>
      </w:rPr>
    </w:lvl>
    <w:lvl w:ilvl="8" w:tplc="3DE4A02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CA4A34"/>
    <w:multiLevelType w:val="hybridMultilevel"/>
    <w:tmpl w:val="9EDCEDC4"/>
    <w:lvl w:ilvl="0" w:tplc="4086AB40">
      <w:start w:val="1"/>
      <w:numFmt w:val="bullet"/>
      <w:pStyle w:val="Aufzhlung1"/>
      <w:lvlText w:val=""/>
      <w:lvlJc w:val="left"/>
      <w:pPr>
        <w:tabs>
          <w:tab w:val="num" w:pos="360"/>
        </w:tabs>
        <w:ind w:left="360" w:hanging="360"/>
      </w:pPr>
      <w:rPr>
        <w:rFonts w:ascii="Monotype Sorts" w:hAnsi="Monotype Sorts" w:hint="default"/>
        <w:color w:val="FF0000"/>
        <w:u w:color="FF0000"/>
      </w:rPr>
    </w:lvl>
    <w:lvl w:ilvl="1" w:tplc="232236DA" w:tentative="1">
      <w:start w:val="1"/>
      <w:numFmt w:val="bullet"/>
      <w:lvlText w:val="o"/>
      <w:lvlJc w:val="left"/>
      <w:pPr>
        <w:tabs>
          <w:tab w:val="num" w:pos="1440"/>
        </w:tabs>
        <w:ind w:left="1440" w:hanging="360"/>
      </w:pPr>
      <w:rPr>
        <w:rFonts w:ascii="Courier New" w:hAnsi="Courier New" w:cs="Courier New" w:hint="default"/>
      </w:rPr>
    </w:lvl>
    <w:lvl w:ilvl="2" w:tplc="C7F83230" w:tentative="1">
      <w:start w:val="1"/>
      <w:numFmt w:val="bullet"/>
      <w:lvlText w:val=""/>
      <w:lvlJc w:val="left"/>
      <w:pPr>
        <w:tabs>
          <w:tab w:val="num" w:pos="2160"/>
        </w:tabs>
        <w:ind w:left="2160" w:hanging="360"/>
      </w:pPr>
      <w:rPr>
        <w:rFonts w:ascii="Wingdings" w:hAnsi="Wingdings" w:hint="default"/>
      </w:rPr>
    </w:lvl>
    <w:lvl w:ilvl="3" w:tplc="A428FFEE" w:tentative="1">
      <w:start w:val="1"/>
      <w:numFmt w:val="bullet"/>
      <w:lvlText w:val=""/>
      <w:lvlJc w:val="left"/>
      <w:pPr>
        <w:tabs>
          <w:tab w:val="num" w:pos="2880"/>
        </w:tabs>
        <w:ind w:left="2880" w:hanging="360"/>
      </w:pPr>
      <w:rPr>
        <w:rFonts w:ascii="Symbol" w:hAnsi="Symbol" w:hint="default"/>
      </w:rPr>
    </w:lvl>
    <w:lvl w:ilvl="4" w:tplc="18EEB7DA" w:tentative="1">
      <w:start w:val="1"/>
      <w:numFmt w:val="bullet"/>
      <w:lvlText w:val="o"/>
      <w:lvlJc w:val="left"/>
      <w:pPr>
        <w:tabs>
          <w:tab w:val="num" w:pos="3600"/>
        </w:tabs>
        <w:ind w:left="3600" w:hanging="360"/>
      </w:pPr>
      <w:rPr>
        <w:rFonts w:ascii="Courier New" w:hAnsi="Courier New" w:cs="Courier New" w:hint="default"/>
      </w:rPr>
    </w:lvl>
    <w:lvl w:ilvl="5" w:tplc="A770E804" w:tentative="1">
      <w:start w:val="1"/>
      <w:numFmt w:val="bullet"/>
      <w:lvlText w:val=""/>
      <w:lvlJc w:val="left"/>
      <w:pPr>
        <w:tabs>
          <w:tab w:val="num" w:pos="4320"/>
        </w:tabs>
        <w:ind w:left="4320" w:hanging="360"/>
      </w:pPr>
      <w:rPr>
        <w:rFonts w:ascii="Wingdings" w:hAnsi="Wingdings" w:hint="default"/>
      </w:rPr>
    </w:lvl>
    <w:lvl w:ilvl="6" w:tplc="9B1E6B9A" w:tentative="1">
      <w:start w:val="1"/>
      <w:numFmt w:val="bullet"/>
      <w:lvlText w:val=""/>
      <w:lvlJc w:val="left"/>
      <w:pPr>
        <w:tabs>
          <w:tab w:val="num" w:pos="5040"/>
        </w:tabs>
        <w:ind w:left="5040" w:hanging="360"/>
      </w:pPr>
      <w:rPr>
        <w:rFonts w:ascii="Symbol" w:hAnsi="Symbol" w:hint="default"/>
      </w:rPr>
    </w:lvl>
    <w:lvl w:ilvl="7" w:tplc="9426E7B6" w:tentative="1">
      <w:start w:val="1"/>
      <w:numFmt w:val="bullet"/>
      <w:lvlText w:val="o"/>
      <w:lvlJc w:val="left"/>
      <w:pPr>
        <w:tabs>
          <w:tab w:val="num" w:pos="5760"/>
        </w:tabs>
        <w:ind w:left="5760" w:hanging="360"/>
      </w:pPr>
      <w:rPr>
        <w:rFonts w:ascii="Courier New" w:hAnsi="Courier New" w:cs="Courier New" w:hint="default"/>
      </w:rPr>
    </w:lvl>
    <w:lvl w:ilvl="8" w:tplc="C5029AC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608B"/>
    <w:multiLevelType w:val="hybridMultilevel"/>
    <w:tmpl w:val="80DC0DD4"/>
    <w:lvl w:ilvl="0" w:tplc="641E442A">
      <w:start w:val="1"/>
      <w:numFmt w:val="bullet"/>
      <w:pStyle w:val="Aufzhlung3vramerotPfeil"/>
      <w:lvlText w:val=""/>
      <w:lvlJc w:val="left"/>
      <w:pPr>
        <w:ind w:left="717" w:hanging="360"/>
      </w:pPr>
      <w:rPr>
        <w:rFonts w:ascii="Wingdings" w:hAnsi="Wingdings" w:hint="default"/>
        <w:color w:val="FF0000"/>
      </w:rPr>
    </w:lvl>
    <w:lvl w:ilvl="1" w:tplc="5C080202">
      <w:start w:val="1"/>
      <w:numFmt w:val="bullet"/>
      <w:lvlText w:val="o"/>
      <w:lvlJc w:val="left"/>
      <w:pPr>
        <w:ind w:left="1440" w:hanging="360"/>
      </w:pPr>
      <w:rPr>
        <w:rFonts w:ascii="Courier New" w:hAnsi="Courier New" w:cs="Courier New" w:hint="default"/>
      </w:rPr>
    </w:lvl>
    <w:lvl w:ilvl="2" w:tplc="53BE186E" w:tentative="1">
      <w:start w:val="1"/>
      <w:numFmt w:val="bullet"/>
      <w:lvlText w:val=""/>
      <w:lvlJc w:val="left"/>
      <w:pPr>
        <w:ind w:left="2160" w:hanging="360"/>
      </w:pPr>
      <w:rPr>
        <w:rFonts w:ascii="Wingdings" w:hAnsi="Wingdings" w:hint="default"/>
      </w:rPr>
    </w:lvl>
    <w:lvl w:ilvl="3" w:tplc="AF42ECAA" w:tentative="1">
      <w:start w:val="1"/>
      <w:numFmt w:val="bullet"/>
      <w:lvlText w:val=""/>
      <w:lvlJc w:val="left"/>
      <w:pPr>
        <w:ind w:left="2880" w:hanging="360"/>
      </w:pPr>
      <w:rPr>
        <w:rFonts w:ascii="Symbol" w:hAnsi="Symbol" w:hint="default"/>
      </w:rPr>
    </w:lvl>
    <w:lvl w:ilvl="4" w:tplc="CA2A6418" w:tentative="1">
      <w:start w:val="1"/>
      <w:numFmt w:val="bullet"/>
      <w:lvlText w:val="o"/>
      <w:lvlJc w:val="left"/>
      <w:pPr>
        <w:ind w:left="3600" w:hanging="360"/>
      </w:pPr>
      <w:rPr>
        <w:rFonts w:ascii="Courier New" w:hAnsi="Courier New" w:cs="Courier New" w:hint="default"/>
      </w:rPr>
    </w:lvl>
    <w:lvl w:ilvl="5" w:tplc="7764A7B2" w:tentative="1">
      <w:start w:val="1"/>
      <w:numFmt w:val="bullet"/>
      <w:lvlText w:val=""/>
      <w:lvlJc w:val="left"/>
      <w:pPr>
        <w:ind w:left="4320" w:hanging="360"/>
      </w:pPr>
      <w:rPr>
        <w:rFonts w:ascii="Wingdings" w:hAnsi="Wingdings" w:hint="default"/>
      </w:rPr>
    </w:lvl>
    <w:lvl w:ilvl="6" w:tplc="DC9CD864" w:tentative="1">
      <w:start w:val="1"/>
      <w:numFmt w:val="bullet"/>
      <w:lvlText w:val=""/>
      <w:lvlJc w:val="left"/>
      <w:pPr>
        <w:ind w:left="5040" w:hanging="360"/>
      </w:pPr>
      <w:rPr>
        <w:rFonts w:ascii="Symbol" w:hAnsi="Symbol" w:hint="default"/>
      </w:rPr>
    </w:lvl>
    <w:lvl w:ilvl="7" w:tplc="0F78D722" w:tentative="1">
      <w:start w:val="1"/>
      <w:numFmt w:val="bullet"/>
      <w:lvlText w:val="o"/>
      <w:lvlJc w:val="left"/>
      <w:pPr>
        <w:ind w:left="5760" w:hanging="360"/>
      </w:pPr>
      <w:rPr>
        <w:rFonts w:ascii="Courier New" w:hAnsi="Courier New" w:cs="Courier New" w:hint="default"/>
      </w:rPr>
    </w:lvl>
    <w:lvl w:ilvl="8" w:tplc="C40ED3A6" w:tentative="1">
      <w:start w:val="1"/>
      <w:numFmt w:val="bullet"/>
      <w:lvlText w:val=""/>
      <w:lvlJc w:val="left"/>
      <w:pPr>
        <w:ind w:left="6480" w:hanging="360"/>
      </w:pPr>
      <w:rPr>
        <w:rFonts w:ascii="Wingdings" w:hAnsi="Wingdings" w:hint="default"/>
      </w:rPr>
    </w:lvl>
  </w:abstractNum>
  <w:abstractNum w:abstractNumId="21" w15:restartNumberingAfterBreak="0">
    <w:nsid w:val="37B14407"/>
    <w:multiLevelType w:val="hybridMultilevel"/>
    <w:tmpl w:val="118C6AAE"/>
    <w:lvl w:ilvl="0" w:tplc="57EE9D9C">
      <w:numFmt w:val="bullet"/>
      <w:lvlText w:val="-"/>
      <w:lvlJc w:val="left"/>
      <w:pPr>
        <w:ind w:left="720" w:hanging="360"/>
      </w:pPr>
      <w:rPr>
        <w:rFonts w:ascii="DB Office" w:eastAsia="Times New Roman" w:hAnsi="DB Office" w:cs="Times New Roman" w:hint="default"/>
        <w:color w:val="EC00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2356EC"/>
    <w:multiLevelType w:val="hybridMultilevel"/>
    <w:tmpl w:val="B150D99E"/>
    <w:lvl w:ilvl="0" w:tplc="01CAEDF2">
      <w:start w:val="1"/>
      <w:numFmt w:val="bullet"/>
      <w:pStyle w:val="ScrollListBullet"/>
      <w:lvlText w:val=""/>
      <w:lvlJc w:val="left"/>
      <w:pPr>
        <w:ind w:left="360" w:hanging="360"/>
      </w:pPr>
      <w:rPr>
        <w:rFonts w:ascii="Wingdings" w:hAnsi="Wingdings" w:hint="default"/>
        <w:b w:val="0"/>
        <w:i w:val="0"/>
        <w:color w:val="FF0000"/>
        <w:sz w:val="20"/>
        <w:u w:color="00A7B4"/>
      </w:rPr>
    </w:lvl>
    <w:lvl w:ilvl="1" w:tplc="2230DB14" w:tentative="1">
      <w:start w:val="1"/>
      <w:numFmt w:val="bullet"/>
      <w:lvlText w:val="o"/>
      <w:lvlJc w:val="left"/>
      <w:pPr>
        <w:ind w:left="1440" w:hanging="360"/>
      </w:pPr>
      <w:rPr>
        <w:rFonts w:ascii="Courier New" w:hAnsi="Courier New" w:cs="Courier New" w:hint="default"/>
      </w:rPr>
    </w:lvl>
    <w:lvl w:ilvl="2" w:tplc="2D545D14" w:tentative="1">
      <w:start w:val="1"/>
      <w:numFmt w:val="bullet"/>
      <w:lvlText w:val=""/>
      <w:lvlJc w:val="left"/>
      <w:pPr>
        <w:ind w:left="2160" w:hanging="360"/>
      </w:pPr>
      <w:rPr>
        <w:rFonts w:ascii="Wingdings" w:hAnsi="Wingdings" w:hint="default"/>
      </w:rPr>
    </w:lvl>
    <w:lvl w:ilvl="3" w:tplc="4A8E8A82" w:tentative="1">
      <w:start w:val="1"/>
      <w:numFmt w:val="bullet"/>
      <w:lvlText w:val=""/>
      <w:lvlJc w:val="left"/>
      <w:pPr>
        <w:ind w:left="2880" w:hanging="360"/>
      </w:pPr>
      <w:rPr>
        <w:rFonts w:ascii="Symbol" w:hAnsi="Symbol" w:hint="default"/>
      </w:rPr>
    </w:lvl>
    <w:lvl w:ilvl="4" w:tplc="15F0DC68" w:tentative="1">
      <w:start w:val="1"/>
      <w:numFmt w:val="bullet"/>
      <w:lvlText w:val="o"/>
      <w:lvlJc w:val="left"/>
      <w:pPr>
        <w:ind w:left="3600" w:hanging="360"/>
      </w:pPr>
      <w:rPr>
        <w:rFonts w:ascii="Courier New" w:hAnsi="Courier New" w:cs="Courier New" w:hint="default"/>
      </w:rPr>
    </w:lvl>
    <w:lvl w:ilvl="5" w:tplc="1E3C3B68" w:tentative="1">
      <w:start w:val="1"/>
      <w:numFmt w:val="bullet"/>
      <w:lvlText w:val=""/>
      <w:lvlJc w:val="left"/>
      <w:pPr>
        <w:ind w:left="4320" w:hanging="360"/>
      </w:pPr>
      <w:rPr>
        <w:rFonts w:ascii="Wingdings" w:hAnsi="Wingdings" w:hint="default"/>
      </w:rPr>
    </w:lvl>
    <w:lvl w:ilvl="6" w:tplc="9878C6CC" w:tentative="1">
      <w:start w:val="1"/>
      <w:numFmt w:val="bullet"/>
      <w:lvlText w:val=""/>
      <w:lvlJc w:val="left"/>
      <w:pPr>
        <w:ind w:left="5040" w:hanging="360"/>
      </w:pPr>
      <w:rPr>
        <w:rFonts w:ascii="Symbol" w:hAnsi="Symbol" w:hint="default"/>
      </w:rPr>
    </w:lvl>
    <w:lvl w:ilvl="7" w:tplc="FEBE6BA6" w:tentative="1">
      <w:start w:val="1"/>
      <w:numFmt w:val="bullet"/>
      <w:lvlText w:val="o"/>
      <w:lvlJc w:val="left"/>
      <w:pPr>
        <w:ind w:left="5760" w:hanging="360"/>
      </w:pPr>
      <w:rPr>
        <w:rFonts w:ascii="Courier New" w:hAnsi="Courier New" w:cs="Courier New" w:hint="default"/>
      </w:rPr>
    </w:lvl>
    <w:lvl w:ilvl="8" w:tplc="29A863F6" w:tentative="1">
      <w:start w:val="1"/>
      <w:numFmt w:val="bullet"/>
      <w:lvlText w:val=""/>
      <w:lvlJc w:val="left"/>
      <w:pPr>
        <w:ind w:left="6480" w:hanging="360"/>
      </w:pPr>
      <w:rPr>
        <w:rFonts w:ascii="Wingdings" w:hAnsi="Wingdings" w:hint="default"/>
      </w:rPr>
    </w:lvl>
  </w:abstractNum>
  <w:abstractNum w:abstractNumId="23" w15:restartNumberingAfterBreak="0">
    <w:nsid w:val="4864595D"/>
    <w:multiLevelType w:val="hybridMultilevel"/>
    <w:tmpl w:val="3DDA669E"/>
    <w:lvl w:ilvl="0" w:tplc="9CC6C296">
      <w:start w:val="1"/>
      <w:numFmt w:val="bullet"/>
      <w:pStyle w:val="Aufzhlung2vrameroteckiggro"/>
      <w:lvlText w:val=""/>
      <w:lvlPicBulletId w:val="0"/>
      <w:lvlJc w:val="left"/>
      <w:pPr>
        <w:ind w:left="1230" w:hanging="360"/>
      </w:pPr>
      <w:rPr>
        <w:rFonts w:ascii="Symbol" w:hAnsi="Symbol" w:hint="default"/>
      </w:rPr>
    </w:lvl>
    <w:lvl w:ilvl="1" w:tplc="9440D1D4" w:tentative="1">
      <w:start w:val="1"/>
      <w:numFmt w:val="bullet"/>
      <w:lvlText w:val="o"/>
      <w:lvlJc w:val="left"/>
      <w:pPr>
        <w:ind w:left="1950" w:hanging="360"/>
      </w:pPr>
      <w:rPr>
        <w:rFonts w:ascii="Courier New" w:hAnsi="Courier New" w:cs="Courier New" w:hint="default"/>
      </w:rPr>
    </w:lvl>
    <w:lvl w:ilvl="2" w:tplc="4BFA2D4A" w:tentative="1">
      <w:start w:val="1"/>
      <w:numFmt w:val="bullet"/>
      <w:lvlText w:val=""/>
      <w:lvlJc w:val="left"/>
      <w:pPr>
        <w:ind w:left="2670" w:hanging="360"/>
      </w:pPr>
      <w:rPr>
        <w:rFonts w:ascii="Wingdings" w:hAnsi="Wingdings" w:hint="default"/>
      </w:rPr>
    </w:lvl>
    <w:lvl w:ilvl="3" w:tplc="DD3ABD80" w:tentative="1">
      <w:start w:val="1"/>
      <w:numFmt w:val="bullet"/>
      <w:lvlText w:val=""/>
      <w:lvlJc w:val="left"/>
      <w:pPr>
        <w:ind w:left="3390" w:hanging="360"/>
      </w:pPr>
      <w:rPr>
        <w:rFonts w:ascii="Symbol" w:hAnsi="Symbol" w:hint="default"/>
      </w:rPr>
    </w:lvl>
    <w:lvl w:ilvl="4" w:tplc="543CD622" w:tentative="1">
      <w:start w:val="1"/>
      <w:numFmt w:val="bullet"/>
      <w:lvlText w:val="o"/>
      <w:lvlJc w:val="left"/>
      <w:pPr>
        <w:ind w:left="4110" w:hanging="360"/>
      </w:pPr>
      <w:rPr>
        <w:rFonts w:ascii="Courier New" w:hAnsi="Courier New" w:cs="Courier New" w:hint="default"/>
      </w:rPr>
    </w:lvl>
    <w:lvl w:ilvl="5" w:tplc="8F8ECBBA" w:tentative="1">
      <w:start w:val="1"/>
      <w:numFmt w:val="bullet"/>
      <w:lvlText w:val=""/>
      <w:lvlJc w:val="left"/>
      <w:pPr>
        <w:ind w:left="4830" w:hanging="360"/>
      </w:pPr>
      <w:rPr>
        <w:rFonts w:ascii="Wingdings" w:hAnsi="Wingdings" w:hint="default"/>
      </w:rPr>
    </w:lvl>
    <w:lvl w:ilvl="6" w:tplc="18C6D7F8" w:tentative="1">
      <w:start w:val="1"/>
      <w:numFmt w:val="bullet"/>
      <w:lvlText w:val=""/>
      <w:lvlJc w:val="left"/>
      <w:pPr>
        <w:ind w:left="5550" w:hanging="360"/>
      </w:pPr>
      <w:rPr>
        <w:rFonts w:ascii="Symbol" w:hAnsi="Symbol" w:hint="default"/>
      </w:rPr>
    </w:lvl>
    <w:lvl w:ilvl="7" w:tplc="CF1044B2" w:tentative="1">
      <w:start w:val="1"/>
      <w:numFmt w:val="bullet"/>
      <w:lvlText w:val="o"/>
      <w:lvlJc w:val="left"/>
      <w:pPr>
        <w:ind w:left="6270" w:hanging="360"/>
      </w:pPr>
      <w:rPr>
        <w:rFonts w:ascii="Courier New" w:hAnsi="Courier New" w:cs="Courier New" w:hint="default"/>
      </w:rPr>
    </w:lvl>
    <w:lvl w:ilvl="8" w:tplc="BF5A901C" w:tentative="1">
      <w:start w:val="1"/>
      <w:numFmt w:val="bullet"/>
      <w:lvlText w:val=""/>
      <w:lvlJc w:val="left"/>
      <w:pPr>
        <w:ind w:left="6990" w:hanging="360"/>
      </w:pPr>
      <w:rPr>
        <w:rFonts w:ascii="Wingdings" w:hAnsi="Wingdings" w:hint="default"/>
      </w:rPr>
    </w:lvl>
  </w:abstractNum>
  <w:abstractNum w:abstractNumId="24" w15:restartNumberingAfterBreak="0">
    <w:nsid w:val="58A3376B"/>
    <w:multiLevelType w:val="hybridMultilevel"/>
    <w:tmpl w:val="5B2281C2"/>
    <w:lvl w:ilvl="0" w:tplc="69B4A062">
      <w:start w:val="1"/>
      <w:numFmt w:val="bullet"/>
      <w:pStyle w:val="Aufzhlung1vrameschwarzrund"/>
      <w:lvlText w:val=""/>
      <w:lvlJc w:val="left"/>
      <w:pPr>
        <w:ind w:left="1077" w:hanging="360"/>
      </w:pPr>
      <w:rPr>
        <w:rFonts w:ascii="Symbol" w:hAnsi="Symbol" w:hint="default"/>
      </w:rPr>
    </w:lvl>
    <w:lvl w:ilvl="1" w:tplc="7B8C2E16" w:tentative="1">
      <w:start w:val="1"/>
      <w:numFmt w:val="bullet"/>
      <w:lvlText w:val="o"/>
      <w:lvlJc w:val="left"/>
      <w:pPr>
        <w:ind w:left="1797" w:hanging="360"/>
      </w:pPr>
      <w:rPr>
        <w:rFonts w:ascii="Courier New" w:hAnsi="Courier New" w:cs="Courier New" w:hint="default"/>
      </w:rPr>
    </w:lvl>
    <w:lvl w:ilvl="2" w:tplc="5A003680" w:tentative="1">
      <w:start w:val="1"/>
      <w:numFmt w:val="bullet"/>
      <w:lvlText w:val=""/>
      <w:lvlJc w:val="left"/>
      <w:pPr>
        <w:ind w:left="2517" w:hanging="360"/>
      </w:pPr>
      <w:rPr>
        <w:rFonts w:ascii="Wingdings" w:hAnsi="Wingdings" w:hint="default"/>
      </w:rPr>
    </w:lvl>
    <w:lvl w:ilvl="3" w:tplc="180CEBBC" w:tentative="1">
      <w:start w:val="1"/>
      <w:numFmt w:val="bullet"/>
      <w:lvlText w:val=""/>
      <w:lvlJc w:val="left"/>
      <w:pPr>
        <w:ind w:left="3237" w:hanging="360"/>
      </w:pPr>
      <w:rPr>
        <w:rFonts w:ascii="Symbol" w:hAnsi="Symbol" w:hint="default"/>
      </w:rPr>
    </w:lvl>
    <w:lvl w:ilvl="4" w:tplc="3FC4A1EE" w:tentative="1">
      <w:start w:val="1"/>
      <w:numFmt w:val="bullet"/>
      <w:lvlText w:val="o"/>
      <w:lvlJc w:val="left"/>
      <w:pPr>
        <w:ind w:left="3957" w:hanging="360"/>
      </w:pPr>
      <w:rPr>
        <w:rFonts w:ascii="Courier New" w:hAnsi="Courier New" w:cs="Courier New" w:hint="default"/>
      </w:rPr>
    </w:lvl>
    <w:lvl w:ilvl="5" w:tplc="CCFC75CA" w:tentative="1">
      <w:start w:val="1"/>
      <w:numFmt w:val="bullet"/>
      <w:lvlText w:val=""/>
      <w:lvlJc w:val="left"/>
      <w:pPr>
        <w:ind w:left="4677" w:hanging="360"/>
      </w:pPr>
      <w:rPr>
        <w:rFonts w:ascii="Wingdings" w:hAnsi="Wingdings" w:hint="default"/>
      </w:rPr>
    </w:lvl>
    <w:lvl w:ilvl="6" w:tplc="5700F5CA" w:tentative="1">
      <w:start w:val="1"/>
      <w:numFmt w:val="bullet"/>
      <w:lvlText w:val=""/>
      <w:lvlJc w:val="left"/>
      <w:pPr>
        <w:ind w:left="5397" w:hanging="360"/>
      </w:pPr>
      <w:rPr>
        <w:rFonts w:ascii="Symbol" w:hAnsi="Symbol" w:hint="default"/>
      </w:rPr>
    </w:lvl>
    <w:lvl w:ilvl="7" w:tplc="CB8EA130" w:tentative="1">
      <w:start w:val="1"/>
      <w:numFmt w:val="bullet"/>
      <w:lvlText w:val="o"/>
      <w:lvlJc w:val="left"/>
      <w:pPr>
        <w:ind w:left="6117" w:hanging="360"/>
      </w:pPr>
      <w:rPr>
        <w:rFonts w:ascii="Courier New" w:hAnsi="Courier New" w:cs="Courier New" w:hint="default"/>
      </w:rPr>
    </w:lvl>
    <w:lvl w:ilvl="8" w:tplc="2BC44BD8" w:tentative="1">
      <w:start w:val="1"/>
      <w:numFmt w:val="bullet"/>
      <w:lvlText w:val=""/>
      <w:lvlJc w:val="left"/>
      <w:pPr>
        <w:ind w:left="6837" w:hanging="360"/>
      </w:pPr>
      <w:rPr>
        <w:rFonts w:ascii="Wingdings" w:hAnsi="Wingdings" w:hint="default"/>
      </w:rPr>
    </w:lvl>
  </w:abstractNum>
  <w:abstractNum w:abstractNumId="25" w15:restartNumberingAfterBreak="0">
    <w:nsid w:val="5B26028B"/>
    <w:multiLevelType w:val="hybridMultilevel"/>
    <w:tmpl w:val="96F81CC2"/>
    <w:lvl w:ilvl="0" w:tplc="8452B72E">
      <w:start w:val="1"/>
      <w:numFmt w:val="bullet"/>
      <w:lvlText w:val=""/>
      <w:lvlJc w:val="left"/>
      <w:pPr>
        <w:ind w:left="720" w:hanging="360"/>
      </w:pPr>
      <w:rPr>
        <w:rFonts w:ascii="Wingdings" w:hAnsi="Wingdings" w:hint="default"/>
        <w:color w:val="FF0000"/>
        <w:u w:color="FF0000"/>
      </w:rPr>
    </w:lvl>
    <w:lvl w:ilvl="1" w:tplc="88A6CC54">
      <w:numFmt w:val="bullet"/>
      <w:lvlText w:val="-"/>
      <w:lvlJc w:val="left"/>
      <w:pPr>
        <w:ind w:left="1440" w:hanging="360"/>
      </w:pPr>
      <w:rPr>
        <w:rFonts w:ascii="DB Office" w:eastAsia="Times New Roman" w:hAnsi="DB Office"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EB929B5"/>
    <w:multiLevelType w:val="hybridMultilevel"/>
    <w:tmpl w:val="EB34AC36"/>
    <w:lvl w:ilvl="0" w:tplc="82DA8492">
      <w:start w:val="1"/>
      <w:numFmt w:val="decimal"/>
      <w:pStyle w:val="Nummerierung"/>
      <w:lvlText w:val="%1"/>
      <w:lvlJc w:val="left"/>
      <w:pPr>
        <w:tabs>
          <w:tab w:val="num" w:pos="567"/>
        </w:tabs>
        <w:ind w:left="567" w:hanging="567"/>
      </w:pPr>
      <w:rPr>
        <w:rFonts w:hint="default"/>
      </w:rPr>
    </w:lvl>
    <w:lvl w:ilvl="1" w:tplc="7DD8405C" w:tentative="1">
      <w:start w:val="1"/>
      <w:numFmt w:val="bullet"/>
      <w:lvlText w:val="o"/>
      <w:lvlJc w:val="left"/>
      <w:pPr>
        <w:tabs>
          <w:tab w:val="num" w:pos="1440"/>
        </w:tabs>
        <w:ind w:left="1440" w:hanging="360"/>
      </w:pPr>
      <w:rPr>
        <w:rFonts w:ascii="Courier New" w:hAnsi="Courier New" w:hint="default"/>
      </w:rPr>
    </w:lvl>
    <w:lvl w:ilvl="2" w:tplc="7CAC5B4E" w:tentative="1">
      <w:start w:val="1"/>
      <w:numFmt w:val="bullet"/>
      <w:lvlText w:val=""/>
      <w:lvlJc w:val="left"/>
      <w:pPr>
        <w:tabs>
          <w:tab w:val="num" w:pos="2160"/>
        </w:tabs>
        <w:ind w:left="2160" w:hanging="360"/>
      </w:pPr>
      <w:rPr>
        <w:rFonts w:ascii="Wingdings" w:hAnsi="Wingdings" w:hint="default"/>
      </w:rPr>
    </w:lvl>
    <w:lvl w:ilvl="3" w:tplc="3976B64A" w:tentative="1">
      <w:start w:val="1"/>
      <w:numFmt w:val="bullet"/>
      <w:lvlText w:val=""/>
      <w:lvlJc w:val="left"/>
      <w:pPr>
        <w:tabs>
          <w:tab w:val="num" w:pos="2880"/>
        </w:tabs>
        <w:ind w:left="2880" w:hanging="360"/>
      </w:pPr>
      <w:rPr>
        <w:rFonts w:ascii="Symbol" w:hAnsi="Symbol" w:hint="default"/>
      </w:rPr>
    </w:lvl>
    <w:lvl w:ilvl="4" w:tplc="B6822054" w:tentative="1">
      <w:start w:val="1"/>
      <w:numFmt w:val="bullet"/>
      <w:lvlText w:val="o"/>
      <w:lvlJc w:val="left"/>
      <w:pPr>
        <w:tabs>
          <w:tab w:val="num" w:pos="3600"/>
        </w:tabs>
        <w:ind w:left="3600" w:hanging="360"/>
      </w:pPr>
      <w:rPr>
        <w:rFonts w:ascii="Courier New" w:hAnsi="Courier New" w:hint="default"/>
      </w:rPr>
    </w:lvl>
    <w:lvl w:ilvl="5" w:tplc="9A2E60B2" w:tentative="1">
      <w:start w:val="1"/>
      <w:numFmt w:val="bullet"/>
      <w:lvlText w:val=""/>
      <w:lvlJc w:val="left"/>
      <w:pPr>
        <w:tabs>
          <w:tab w:val="num" w:pos="4320"/>
        </w:tabs>
        <w:ind w:left="4320" w:hanging="360"/>
      </w:pPr>
      <w:rPr>
        <w:rFonts w:ascii="Wingdings" w:hAnsi="Wingdings" w:hint="default"/>
      </w:rPr>
    </w:lvl>
    <w:lvl w:ilvl="6" w:tplc="E6E8E19A" w:tentative="1">
      <w:start w:val="1"/>
      <w:numFmt w:val="bullet"/>
      <w:lvlText w:val=""/>
      <w:lvlJc w:val="left"/>
      <w:pPr>
        <w:tabs>
          <w:tab w:val="num" w:pos="5040"/>
        </w:tabs>
        <w:ind w:left="5040" w:hanging="360"/>
      </w:pPr>
      <w:rPr>
        <w:rFonts w:ascii="Symbol" w:hAnsi="Symbol" w:hint="default"/>
      </w:rPr>
    </w:lvl>
    <w:lvl w:ilvl="7" w:tplc="85BC01CE" w:tentative="1">
      <w:start w:val="1"/>
      <w:numFmt w:val="bullet"/>
      <w:lvlText w:val="o"/>
      <w:lvlJc w:val="left"/>
      <w:pPr>
        <w:tabs>
          <w:tab w:val="num" w:pos="5760"/>
        </w:tabs>
        <w:ind w:left="5760" w:hanging="360"/>
      </w:pPr>
      <w:rPr>
        <w:rFonts w:ascii="Courier New" w:hAnsi="Courier New" w:hint="default"/>
      </w:rPr>
    </w:lvl>
    <w:lvl w:ilvl="8" w:tplc="7A5211F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56D1A"/>
    <w:multiLevelType w:val="hybridMultilevel"/>
    <w:tmpl w:val="0DDE6A22"/>
    <w:lvl w:ilvl="0" w:tplc="DB140B6A">
      <w:start w:val="1"/>
      <w:numFmt w:val="bullet"/>
      <w:pStyle w:val="Aufzhlung3vrameroteckigklein"/>
      <w:lvlText w:val=""/>
      <w:lvlJc w:val="left"/>
      <w:pPr>
        <w:ind w:left="717" w:hanging="360"/>
      </w:pPr>
      <w:rPr>
        <w:rFonts w:ascii="Wingdings" w:hAnsi="Wingdings" w:hint="default"/>
        <w:color w:val="FF0000"/>
      </w:rPr>
    </w:lvl>
    <w:lvl w:ilvl="1" w:tplc="265AD608" w:tentative="1">
      <w:start w:val="1"/>
      <w:numFmt w:val="bullet"/>
      <w:lvlText w:val="o"/>
      <w:lvlJc w:val="left"/>
      <w:pPr>
        <w:ind w:left="1797" w:hanging="360"/>
      </w:pPr>
      <w:rPr>
        <w:rFonts w:ascii="Courier New" w:hAnsi="Courier New" w:cs="Courier New" w:hint="default"/>
      </w:rPr>
    </w:lvl>
    <w:lvl w:ilvl="2" w:tplc="7320223A" w:tentative="1">
      <w:start w:val="1"/>
      <w:numFmt w:val="bullet"/>
      <w:lvlText w:val=""/>
      <w:lvlJc w:val="left"/>
      <w:pPr>
        <w:ind w:left="2517" w:hanging="360"/>
      </w:pPr>
      <w:rPr>
        <w:rFonts w:ascii="Wingdings" w:hAnsi="Wingdings" w:hint="default"/>
      </w:rPr>
    </w:lvl>
    <w:lvl w:ilvl="3" w:tplc="529EE494" w:tentative="1">
      <w:start w:val="1"/>
      <w:numFmt w:val="bullet"/>
      <w:lvlText w:val=""/>
      <w:lvlJc w:val="left"/>
      <w:pPr>
        <w:ind w:left="3237" w:hanging="360"/>
      </w:pPr>
      <w:rPr>
        <w:rFonts w:ascii="Symbol" w:hAnsi="Symbol" w:hint="default"/>
      </w:rPr>
    </w:lvl>
    <w:lvl w:ilvl="4" w:tplc="9F866EC0" w:tentative="1">
      <w:start w:val="1"/>
      <w:numFmt w:val="bullet"/>
      <w:lvlText w:val="o"/>
      <w:lvlJc w:val="left"/>
      <w:pPr>
        <w:ind w:left="3957" w:hanging="360"/>
      </w:pPr>
      <w:rPr>
        <w:rFonts w:ascii="Courier New" w:hAnsi="Courier New" w:cs="Courier New" w:hint="default"/>
      </w:rPr>
    </w:lvl>
    <w:lvl w:ilvl="5" w:tplc="2F44D420" w:tentative="1">
      <w:start w:val="1"/>
      <w:numFmt w:val="bullet"/>
      <w:lvlText w:val=""/>
      <w:lvlJc w:val="left"/>
      <w:pPr>
        <w:ind w:left="4677" w:hanging="360"/>
      </w:pPr>
      <w:rPr>
        <w:rFonts w:ascii="Wingdings" w:hAnsi="Wingdings" w:hint="default"/>
      </w:rPr>
    </w:lvl>
    <w:lvl w:ilvl="6" w:tplc="5E78AEBC" w:tentative="1">
      <w:start w:val="1"/>
      <w:numFmt w:val="bullet"/>
      <w:lvlText w:val=""/>
      <w:lvlJc w:val="left"/>
      <w:pPr>
        <w:ind w:left="5397" w:hanging="360"/>
      </w:pPr>
      <w:rPr>
        <w:rFonts w:ascii="Symbol" w:hAnsi="Symbol" w:hint="default"/>
      </w:rPr>
    </w:lvl>
    <w:lvl w:ilvl="7" w:tplc="07906C4C" w:tentative="1">
      <w:start w:val="1"/>
      <w:numFmt w:val="bullet"/>
      <w:lvlText w:val="o"/>
      <w:lvlJc w:val="left"/>
      <w:pPr>
        <w:ind w:left="6117" w:hanging="360"/>
      </w:pPr>
      <w:rPr>
        <w:rFonts w:ascii="Courier New" w:hAnsi="Courier New" w:cs="Courier New" w:hint="default"/>
      </w:rPr>
    </w:lvl>
    <w:lvl w:ilvl="8" w:tplc="252A2316" w:tentative="1">
      <w:start w:val="1"/>
      <w:numFmt w:val="bullet"/>
      <w:lvlText w:val=""/>
      <w:lvlJc w:val="left"/>
      <w:pPr>
        <w:ind w:left="6837" w:hanging="360"/>
      </w:pPr>
      <w:rPr>
        <w:rFonts w:ascii="Wingdings" w:hAnsi="Wingdings" w:hint="default"/>
      </w:rPr>
    </w:lvl>
  </w:abstractNum>
  <w:abstractNum w:abstractNumId="28" w15:restartNumberingAfterBreak="0">
    <w:nsid w:val="652D4749"/>
    <w:multiLevelType w:val="multilevel"/>
    <w:tmpl w:val="25FA4640"/>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8C5295C"/>
    <w:multiLevelType w:val="hybridMultilevel"/>
    <w:tmpl w:val="CE1E120C"/>
    <w:lvl w:ilvl="0" w:tplc="7D3A900A">
      <w:start w:val="1"/>
      <w:numFmt w:val="bullet"/>
      <w:pStyle w:val="Aufzhlung3vrameschwarzrund"/>
      <w:lvlText w:val=""/>
      <w:lvlJc w:val="left"/>
      <w:pPr>
        <w:ind w:left="720" w:hanging="360"/>
      </w:pPr>
      <w:rPr>
        <w:rFonts w:ascii="Symbol" w:hAnsi="Symbol" w:hint="default"/>
      </w:rPr>
    </w:lvl>
    <w:lvl w:ilvl="1" w:tplc="523664DE" w:tentative="1">
      <w:start w:val="1"/>
      <w:numFmt w:val="bullet"/>
      <w:lvlText w:val="o"/>
      <w:lvlJc w:val="left"/>
      <w:pPr>
        <w:ind w:left="1440" w:hanging="360"/>
      </w:pPr>
      <w:rPr>
        <w:rFonts w:ascii="Courier New" w:hAnsi="Courier New" w:cs="Courier New" w:hint="default"/>
      </w:rPr>
    </w:lvl>
    <w:lvl w:ilvl="2" w:tplc="3704128E" w:tentative="1">
      <w:start w:val="1"/>
      <w:numFmt w:val="bullet"/>
      <w:lvlText w:val=""/>
      <w:lvlJc w:val="left"/>
      <w:pPr>
        <w:ind w:left="2160" w:hanging="360"/>
      </w:pPr>
      <w:rPr>
        <w:rFonts w:ascii="Wingdings" w:hAnsi="Wingdings" w:hint="default"/>
      </w:rPr>
    </w:lvl>
    <w:lvl w:ilvl="3" w:tplc="49A24D40" w:tentative="1">
      <w:start w:val="1"/>
      <w:numFmt w:val="bullet"/>
      <w:lvlText w:val=""/>
      <w:lvlJc w:val="left"/>
      <w:pPr>
        <w:ind w:left="2880" w:hanging="360"/>
      </w:pPr>
      <w:rPr>
        <w:rFonts w:ascii="Symbol" w:hAnsi="Symbol" w:hint="default"/>
      </w:rPr>
    </w:lvl>
    <w:lvl w:ilvl="4" w:tplc="EFF678E8" w:tentative="1">
      <w:start w:val="1"/>
      <w:numFmt w:val="bullet"/>
      <w:lvlText w:val="o"/>
      <w:lvlJc w:val="left"/>
      <w:pPr>
        <w:ind w:left="3600" w:hanging="360"/>
      </w:pPr>
      <w:rPr>
        <w:rFonts w:ascii="Courier New" w:hAnsi="Courier New" w:cs="Courier New" w:hint="default"/>
      </w:rPr>
    </w:lvl>
    <w:lvl w:ilvl="5" w:tplc="EBF258EE" w:tentative="1">
      <w:start w:val="1"/>
      <w:numFmt w:val="bullet"/>
      <w:lvlText w:val=""/>
      <w:lvlJc w:val="left"/>
      <w:pPr>
        <w:ind w:left="4320" w:hanging="360"/>
      </w:pPr>
      <w:rPr>
        <w:rFonts w:ascii="Wingdings" w:hAnsi="Wingdings" w:hint="default"/>
      </w:rPr>
    </w:lvl>
    <w:lvl w:ilvl="6" w:tplc="1F86D46A" w:tentative="1">
      <w:start w:val="1"/>
      <w:numFmt w:val="bullet"/>
      <w:lvlText w:val=""/>
      <w:lvlJc w:val="left"/>
      <w:pPr>
        <w:ind w:left="5040" w:hanging="360"/>
      </w:pPr>
      <w:rPr>
        <w:rFonts w:ascii="Symbol" w:hAnsi="Symbol" w:hint="default"/>
      </w:rPr>
    </w:lvl>
    <w:lvl w:ilvl="7" w:tplc="80FCB3A8" w:tentative="1">
      <w:start w:val="1"/>
      <w:numFmt w:val="bullet"/>
      <w:lvlText w:val="o"/>
      <w:lvlJc w:val="left"/>
      <w:pPr>
        <w:ind w:left="5760" w:hanging="360"/>
      </w:pPr>
      <w:rPr>
        <w:rFonts w:ascii="Courier New" w:hAnsi="Courier New" w:cs="Courier New" w:hint="default"/>
      </w:rPr>
    </w:lvl>
    <w:lvl w:ilvl="8" w:tplc="B48CF894" w:tentative="1">
      <w:start w:val="1"/>
      <w:numFmt w:val="bullet"/>
      <w:lvlText w:val=""/>
      <w:lvlJc w:val="left"/>
      <w:pPr>
        <w:ind w:left="6480" w:hanging="360"/>
      </w:pPr>
      <w:rPr>
        <w:rFonts w:ascii="Wingdings" w:hAnsi="Wingdings" w:hint="default"/>
      </w:rPr>
    </w:lvl>
  </w:abstractNum>
  <w:abstractNum w:abstractNumId="30" w15:restartNumberingAfterBreak="0">
    <w:nsid w:val="6B514745"/>
    <w:multiLevelType w:val="multilevel"/>
    <w:tmpl w:val="55D065A6"/>
    <w:lvl w:ilvl="0">
      <w:start w:val="1"/>
      <w:numFmt w:val="decimal"/>
      <w:pStyle w:val="ScrollListNumber"/>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CE56200"/>
    <w:multiLevelType w:val="hybridMultilevel"/>
    <w:tmpl w:val="E0026A82"/>
    <w:lvl w:ilvl="0" w:tplc="52E48418">
      <w:start w:val="1"/>
      <w:numFmt w:val="bullet"/>
      <w:pStyle w:val="Aufzhlung1vrameroteckiggro"/>
      <w:lvlText w:val=""/>
      <w:lvlPicBulletId w:val="0"/>
      <w:lvlJc w:val="left"/>
      <w:pPr>
        <w:ind w:left="720" w:hanging="360"/>
      </w:pPr>
      <w:rPr>
        <w:rFonts w:ascii="Symbol" w:hAnsi="Symbol" w:hint="default"/>
      </w:rPr>
    </w:lvl>
    <w:lvl w:ilvl="1" w:tplc="2CD652AE" w:tentative="1">
      <w:start w:val="1"/>
      <w:numFmt w:val="bullet"/>
      <w:lvlText w:val="o"/>
      <w:lvlJc w:val="left"/>
      <w:pPr>
        <w:ind w:left="1440" w:hanging="360"/>
      </w:pPr>
      <w:rPr>
        <w:rFonts w:ascii="Courier New" w:hAnsi="Courier New" w:cs="Courier New" w:hint="default"/>
      </w:rPr>
    </w:lvl>
    <w:lvl w:ilvl="2" w:tplc="582C0B08" w:tentative="1">
      <w:start w:val="1"/>
      <w:numFmt w:val="bullet"/>
      <w:lvlText w:val=""/>
      <w:lvlJc w:val="left"/>
      <w:pPr>
        <w:ind w:left="2160" w:hanging="360"/>
      </w:pPr>
      <w:rPr>
        <w:rFonts w:ascii="Wingdings" w:hAnsi="Wingdings" w:hint="default"/>
      </w:rPr>
    </w:lvl>
    <w:lvl w:ilvl="3" w:tplc="7C46E5C0" w:tentative="1">
      <w:start w:val="1"/>
      <w:numFmt w:val="bullet"/>
      <w:lvlText w:val=""/>
      <w:lvlJc w:val="left"/>
      <w:pPr>
        <w:ind w:left="2880" w:hanging="360"/>
      </w:pPr>
      <w:rPr>
        <w:rFonts w:ascii="Symbol" w:hAnsi="Symbol" w:hint="default"/>
      </w:rPr>
    </w:lvl>
    <w:lvl w:ilvl="4" w:tplc="97F61F20" w:tentative="1">
      <w:start w:val="1"/>
      <w:numFmt w:val="bullet"/>
      <w:lvlText w:val="o"/>
      <w:lvlJc w:val="left"/>
      <w:pPr>
        <w:ind w:left="3600" w:hanging="360"/>
      </w:pPr>
      <w:rPr>
        <w:rFonts w:ascii="Courier New" w:hAnsi="Courier New" w:cs="Courier New" w:hint="default"/>
      </w:rPr>
    </w:lvl>
    <w:lvl w:ilvl="5" w:tplc="7E1C93C6" w:tentative="1">
      <w:start w:val="1"/>
      <w:numFmt w:val="bullet"/>
      <w:lvlText w:val=""/>
      <w:lvlJc w:val="left"/>
      <w:pPr>
        <w:ind w:left="4320" w:hanging="360"/>
      </w:pPr>
      <w:rPr>
        <w:rFonts w:ascii="Wingdings" w:hAnsi="Wingdings" w:hint="default"/>
      </w:rPr>
    </w:lvl>
    <w:lvl w:ilvl="6" w:tplc="9732D9EE" w:tentative="1">
      <w:start w:val="1"/>
      <w:numFmt w:val="bullet"/>
      <w:lvlText w:val=""/>
      <w:lvlJc w:val="left"/>
      <w:pPr>
        <w:ind w:left="5040" w:hanging="360"/>
      </w:pPr>
      <w:rPr>
        <w:rFonts w:ascii="Symbol" w:hAnsi="Symbol" w:hint="default"/>
      </w:rPr>
    </w:lvl>
    <w:lvl w:ilvl="7" w:tplc="138C2458" w:tentative="1">
      <w:start w:val="1"/>
      <w:numFmt w:val="bullet"/>
      <w:lvlText w:val="o"/>
      <w:lvlJc w:val="left"/>
      <w:pPr>
        <w:ind w:left="5760" w:hanging="360"/>
      </w:pPr>
      <w:rPr>
        <w:rFonts w:ascii="Courier New" w:hAnsi="Courier New" w:cs="Courier New" w:hint="default"/>
      </w:rPr>
    </w:lvl>
    <w:lvl w:ilvl="8" w:tplc="8C309074" w:tentative="1">
      <w:start w:val="1"/>
      <w:numFmt w:val="bullet"/>
      <w:lvlText w:val=""/>
      <w:lvlJc w:val="left"/>
      <w:pPr>
        <w:ind w:left="6480" w:hanging="360"/>
      </w:pPr>
      <w:rPr>
        <w:rFonts w:ascii="Wingdings" w:hAnsi="Wingdings" w:hint="default"/>
      </w:rPr>
    </w:lvl>
  </w:abstractNum>
  <w:abstractNum w:abstractNumId="32" w15:restartNumberingAfterBreak="0">
    <w:nsid w:val="6CE56201"/>
    <w:multiLevelType w:val="hybridMultilevel"/>
    <w:tmpl w:val="B150D99E"/>
    <w:lvl w:ilvl="0" w:tplc="DC2ABA38">
      <w:start w:val="1"/>
      <w:numFmt w:val="bullet"/>
      <w:lvlText w:val=""/>
      <w:lvlJc w:val="left"/>
      <w:pPr>
        <w:ind w:left="360" w:hanging="360"/>
      </w:pPr>
      <w:rPr>
        <w:rFonts w:ascii="Wingdings" w:hAnsi="Wingdings" w:hint="default"/>
        <w:b w:val="0"/>
        <w:i w:val="0"/>
        <w:color w:val="FF0000"/>
        <w:sz w:val="20"/>
        <w:u w:color="00A7B4"/>
      </w:rPr>
    </w:lvl>
    <w:lvl w:ilvl="1" w:tplc="7FA69B26">
      <w:start w:val="1"/>
      <w:numFmt w:val="bullet"/>
      <w:lvlText w:val="o"/>
      <w:lvlJc w:val="left"/>
      <w:pPr>
        <w:ind w:left="1440" w:hanging="360"/>
      </w:pPr>
      <w:rPr>
        <w:rFonts w:ascii="Courier New" w:hAnsi="Courier New" w:cs="Courier New" w:hint="default"/>
      </w:rPr>
    </w:lvl>
    <w:lvl w:ilvl="2" w:tplc="AEE0791C" w:tentative="1">
      <w:start w:val="1"/>
      <w:numFmt w:val="bullet"/>
      <w:lvlText w:val=""/>
      <w:lvlJc w:val="left"/>
      <w:pPr>
        <w:ind w:left="2160" w:hanging="360"/>
      </w:pPr>
      <w:rPr>
        <w:rFonts w:ascii="Wingdings" w:hAnsi="Wingdings" w:hint="default"/>
      </w:rPr>
    </w:lvl>
    <w:lvl w:ilvl="3" w:tplc="B9242060" w:tentative="1">
      <w:start w:val="1"/>
      <w:numFmt w:val="bullet"/>
      <w:lvlText w:val=""/>
      <w:lvlJc w:val="left"/>
      <w:pPr>
        <w:ind w:left="2880" w:hanging="360"/>
      </w:pPr>
      <w:rPr>
        <w:rFonts w:ascii="Symbol" w:hAnsi="Symbol" w:hint="default"/>
      </w:rPr>
    </w:lvl>
    <w:lvl w:ilvl="4" w:tplc="524809AC" w:tentative="1">
      <w:start w:val="1"/>
      <w:numFmt w:val="bullet"/>
      <w:lvlText w:val="o"/>
      <w:lvlJc w:val="left"/>
      <w:pPr>
        <w:ind w:left="3600" w:hanging="360"/>
      </w:pPr>
      <w:rPr>
        <w:rFonts w:ascii="Courier New" w:hAnsi="Courier New" w:cs="Courier New" w:hint="default"/>
      </w:rPr>
    </w:lvl>
    <w:lvl w:ilvl="5" w:tplc="898073B6" w:tentative="1">
      <w:start w:val="1"/>
      <w:numFmt w:val="bullet"/>
      <w:lvlText w:val=""/>
      <w:lvlJc w:val="left"/>
      <w:pPr>
        <w:ind w:left="4320" w:hanging="360"/>
      </w:pPr>
      <w:rPr>
        <w:rFonts w:ascii="Wingdings" w:hAnsi="Wingdings" w:hint="default"/>
      </w:rPr>
    </w:lvl>
    <w:lvl w:ilvl="6" w:tplc="9C1C833E" w:tentative="1">
      <w:start w:val="1"/>
      <w:numFmt w:val="bullet"/>
      <w:lvlText w:val=""/>
      <w:lvlJc w:val="left"/>
      <w:pPr>
        <w:ind w:left="5040" w:hanging="360"/>
      </w:pPr>
      <w:rPr>
        <w:rFonts w:ascii="Symbol" w:hAnsi="Symbol" w:hint="default"/>
      </w:rPr>
    </w:lvl>
    <w:lvl w:ilvl="7" w:tplc="8A10277A" w:tentative="1">
      <w:start w:val="1"/>
      <w:numFmt w:val="bullet"/>
      <w:lvlText w:val="o"/>
      <w:lvlJc w:val="left"/>
      <w:pPr>
        <w:ind w:left="5760" w:hanging="360"/>
      </w:pPr>
      <w:rPr>
        <w:rFonts w:ascii="Courier New" w:hAnsi="Courier New" w:cs="Courier New" w:hint="default"/>
      </w:rPr>
    </w:lvl>
    <w:lvl w:ilvl="8" w:tplc="C4F0D210" w:tentative="1">
      <w:start w:val="1"/>
      <w:numFmt w:val="bullet"/>
      <w:lvlText w:val=""/>
      <w:lvlJc w:val="left"/>
      <w:pPr>
        <w:ind w:left="6480" w:hanging="360"/>
      </w:pPr>
      <w:rPr>
        <w:rFonts w:ascii="Wingdings" w:hAnsi="Wingdings" w:hint="default"/>
      </w:rPr>
    </w:lvl>
  </w:abstractNum>
  <w:abstractNum w:abstractNumId="33" w15:restartNumberingAfterBreak="0">
    <w:nsid w:val="6CE56202"/>
    <w:multiLevelType w:val="hybridMultilevel"/>
    <w:tmpl w:val="B150D99E"/>
    <w:lvl w:ilvl="0" w:tplc="8550D6DE">
      <w:start w:val="1"/>
      <w:numFmt w:val="bullet"/>
      <w:lvlText w:val=""/>
      <w:lvlJc w:val="left"/>
      <w:pPr>
        <w:ind w:left="360" w:hanging="360"/>
      </w:pPr>
      <w:rPr>
        <w:rFonts w:ascii="Wingdings" w:hAnsi="Wingdings" w:hint="default"/>
        <w:b w:val="0"/>
        <w:i w:val="0"/>
        <w:color w:val="FF0000"/>
        <w:sz w:val="20"/>
        <w:u w:color="00A7B4"/>
      </w:rPr>
    </w:lvl>
    <w:lvl w:ilvl="1" w:tplc="928807AC" w:tentative="1">
      <w:start w:val="1"/>
      <w:numFmt w:val="bullet"/>
      <w:lvlText w:val="o"/>
      <w:lvlJc w:val="left"/>
      <w:pPr>
        <w:ind w:left="1440" w:hanging="360"/>
      </w:pPr>
      <w:rPr>
        <w:rFonts w:ascii="Courier New" w:hAnsi="Courier New" w:cs="Courier New" w:hint="default"/>
      </w:rPr>
    </w:lvl>
    <w:lvl w:ilvl="2" w:tplc="A852C428" w:tentative="1">
      <w:start w:val="1"/>
      <w:numFmt w:val="bullet"/>
      <w:lvlText w:val=""/>
      <w:lvlJc w:val="left"/>
      <w:pPr>
        <w:ind w:left="2160" w:hanging="360"/>
      </w:pPr>
      <w:rPr>
        <w:rFonts w:ascii="Wingdings" w:hAnsi="Wingdings" w:hint="default"/>
      </w:rPr>
    </w:lvl>
    <w:lvl w:ilvl="3" w:tplc="EBF018C4" w:tentative="1">
      <w:start w:val="1"/>
      <w:numFmt w:val="bullet"/>
      <w:lvlText w:val=""/>
      <w:lvlJc w:val="left"/>
      <w:pPr>
        <w:ind w:left="2880" w:hanging="360"/>
      </w:pPr>
      <w:rPr>
        <w:rFonts w:ascii="Symbol" w:hAnsi="Symbol" w:hint="default"/>
      </w:rPr>
    </w:lvl>
    <w:lvl w:ilvl="4" w:tplc="88B65000" w:tentative="1">
      <w:start w:val="1"/>
      <w:numFmt w:val="bullet"/>
      <w:lvlText w:val="o"/>
      <w:lvlJc w:val="left"/>
      <w:pPr>
        <w:ind w:left="3600" w:hanging="360"/>
      </w:pPr>
      <w:rPr>
        <w:rFonts w:ascii="Courier New" w:hAnsi="Courier New" w:cs="Courier New" w:hint="default"/>
      </w:rPr>
    </w:lvl>
    <w:lvl w:ilvl="5" w:tplc="6A24846A" w:tentative="1">
      <w:start w:val="1"/>
      <w:numFmt w:val="bullet"/>
      <w:lvlText w:val=""/>
      <w:lvlJc w:val="left"/>
      <w:pPr>
        <w:ind w:left="4320" w:hanging="360"/>
      </w:pPr>
      <w:rPr>
        <w:rFonts w:ascii="Wingdings" w:hAnsi="Wingdings" w:hint="default"/>
      </w:rPr>
    </w:lvl>
    <w:lvl w:ilvl="6" w:tplc="47FE65C0" w:tentative="1">
      <w:start w:val="1"/>
      <w:numFmt w:val="bullet"/>
      <w:lvlText w:val=""/>
      <w:lvlJc w:val="left"/>
      <w:pPr>
        <w:ind w:left="5040" w:hanging="360"/>
      </w:pPr>
      <w:rPr>
        <w:rFonts w:ascii="Symbol" w:hAnsi="Symbol" w:hint="default"/>
      </w:rPr>
    </w:lvl>
    <w:lvl w:ilvl="7" w:tplc="E0943CAC" w:tentative="1">
      <w:start w:val="1"/>
      <w:numFmt w:val="bullet"/>
      <w:lvlText w:val="o"/>
      <w:lvlJc w:val="left"/>
      <w:pPr>
        <w:ind w:left="5760" w:hanging="360"/>
      </w:pPr>
      <w:rPr>
        <w:rFonts w:ascii="Courier New" w:hAnsi="Courier New" w:cs="Courier New" w:hint="default"/>
      </w:rPr>
    </w:lvl>
    <w:lvl w:ilvl="8" w:tplc="1B76CBA2" w:tentative="1">
      <w:start w:val="1"/>
      <w:numFmt w:val="bullet"/>
      <w:lvlText w:val=""/>
      <w:lvlJc w:val="left"/>
      <w:pPr>
        <w:ind w:left="6480" w:hanging="360"/>
      </w:pPr>
      <w:rPr>
        <w:rFonts w:ascii="Wingdings" w:hAnsi="Wingdings" w:hint="default"/>
      </w:rPr>
    </w:lvl>
  </w:abstractNum>
  <w:abstractNum w:abstractNumId="34" w15:restartNumberingAfterBreak="0">
    <w:nsid w:val="6CE56203"/>
    <w:multiLevelType w:val="multilevel"/>
    <w:tmpl w:val="55D065A6"/>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CE56204"/>
    <w:multiLevelType w:val="multilevel"/>
    <w:tmpl w:val="55D065A6"/>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CE56205"/>
    <w:multiLevelType w:val="hybridMultilevel"/>
    <w:tmpl w:val="F254345E"/>
    <w:lvl w:ilvl="0" w:tplc="E31C48FC">
      <w:start w:val="1"/>
      <w:numFmt w:val="bullet"/>
      <w:lvlText w:val=""/>
      <w:lvlJc w:val="left"/>
      <w:pPr>
        <w:ind w:left="720" w:hanging="360"/>
      </w:pPr>
      <w:rPr>
        <w:rFonts w:ascii="Wingdings" w:hAnsi="Wingdings" w:hint="default"/>
        <w:color w:val="FF0000"/>
      </w:rPr>
    </w:lvl>
    <w:lvl w:ilvl="1" w:tplc="3FAC3F1A" w:tentative="1">
      <w:start w:val="1"/>
      <w:numFmt w:val="bullet"/>
      <w:lvlText w:val="o"/>
      <w:lvlJc w:val="left"/>
      <w:pPr>
        <w:ind w:left="1440" w:hanging="360"/>
      </w:pPr>
      <w:rPr>
        <w:rFonts w:ascii="Courier New" w:hAnsi="Courier New" w:cs="Courier New" w:hint="default"/>
      </w:rPr>
    </w:lvl>
    <w:lvl w:ilvl="2" w:tplc="35566C7E" w:tentative="1">
      <w:start w:val="1"/>
      <w:numFmt w:val="bullet"/>
      <w:lvlText w:val=""/>
      <w:lvlJc w:val="left"/>
      <w:pPr>
        <w:ind w:left="2160" w:hanging="360"/>
      </w:pPr>
      <w:rPr>
        <w:rFonts w:ascii="Wingdings" w:hAnsi="Wingdings" w:hint="default"/>
      </w:rPr>
    </w:lvl>
    <w:lvl w:ilvl="3" w:tplc="9132CA74" w:tentative="1">
      <w:start w:val="1"/>
      <w:numFmt w:val="bullet"/>
      <w:lvlText w:val=""/>
      <w:lvlJc w:val="left"/>
      <w:pPr>
        <w:ind w:left="2880" w:hanging="360"/>
      </w:pPr>
      <w:rPr>
        <w:rFonts w:ascii="Symbol" w:hAnsi="Symbol" w:hint="default"/>
      </w:rPr>
    </w:lvl>
    <w:lvl w:ilvl="4" w:tplc="7988F208" w:tentative="1">
      <w:start w:val="1"/>
      <w:numFmt w:val="bullet"/>
      <w:lvlText w:val="o"/>
      <w:lvlJc w:val="left"/>
      <w:pPr>
        <w:ind w:left="3600" w:hanging="360"/>
      </w:pPr>
      <w:rPr>
        <w:rFonts w:ascii="Courier New" w:hAnsi="Courier New" w:cs="Courier New" w:hint="default"/>
      </w:rPr>
    </w:lvl>
    <w:lvl w:ilvl="5" w:tplc="AE1621F2" w:tentative="1">
      <w:start w:val="1"/>
      <w:numFmt w:val="bullet"/>
      <w:lvlText w:val=""/>
      <w:lvlJc w:val="left"/>
      <w:pPr>
        <w:ind w:left="4320" w:hanging="360"/>
      </w:pPr>
      <w:rPr>
        <w:rFonts w:ascii="Wingdings" w:hAnsi="Wingdings" w:hint="default"/>
      </w:rPr>
    </w:lvl>
    <w:lvl w:ilvl="6" w:tplc="B692A244" w:tentative="1">
      <w:start w:val="1"/>
      <w:numFmt w:val="bullet"/>
      <w:lvlText w:val=""/>
      <w:lvlJc w:val="left"/>
      <w:pPr>
        <w:ind w:left="5040" w:hanging="360"/>
      </w:pPr>
      <w:rPr>
        <w:rFonts w:ascii="Symbol" w:hAnsi="Symbol" w:hint="default"/>
      </w:rPr>
    </w:lvl>
    <w:lvl w:ilvl="7" w:tplc="B88ED95A" w:tentative="1">
      <w:start w:val="1"/>
      <w:numFmt w:val="bullet"/>
      <w:lvlText w:val="o"/>
      <w:lvlJc w:val="left"/>
      <w:pPr>
        <w:ind w:left="5760" w:hanging="360"/>
      </w:pPr>
      <w:rPr>
        <w:rFonts w:ascii="Courier New" w:hAnsi="Courier New" w:cs="Courier New" w:hint="default"/>
      </w:rPr>
    </w:lvl>
    <w:lvl w:ilvl="8" w:tplc="0BBA4A10" w:tentative="1">
      <w:start w:val="1"/>
      <w:numFmt w:val="bullet"/>
      <w:lvlText w:val=""/>
      <w:lvlJc w:val="left"/>
      <w:pPr>
        <w:ind w:left="6480" w:hanging="360"/>
      </w:pPr>
      <w:rPr>
        <w:rFonts w:ascii="Wingdings" w:hAnsi="Wingdings" w:hint="default"/>
      </w:rPr>
    </w:lvl>
  </w:abstractNum>
  <w:abstractNum w:abstractNumId="37" w15:restartNumberingAfterBreak="0">
    <w:nsid w:val="6CE56206"/>
    <w:multiLevelType w:val="hybridMultilevel"/>
    <w:tmpl w:val="B150D99E"/>
    <w:lvl w:ilvl="0" w:tplc="A37A1B88">
      <w:start w:val="1"/>
      <w:numFmt w:val="bullet"/>
      <w:lvlText w:val=""/>
      <w:lvlJc w:val="left"/>
      <w:pPr>
        <w:ind w:left="360" w:hanging="360"/>
      </w:pPr>
      <w:rPr>
        <w:rFonts w:ascii="Wingdings" w:hAnsi="Wingdings" w:hint="default"/>
        <w:b w:val="0"/>
        <w:i w:val="0"/>
        <w:color w:val="FF0000"/>
        <w:sz w:val="20"/>
        <w:u w:color="00A7B4"/>
      </w:rPr>
    </w:lvl>
    <w:lvl w:ilvl="1" w:tplc="9530F628" w:tentative="1">
      <w:start w:val="1"/>
      <w:numFmt w:val="bullet"/>
      <w:lvlText w:val="o"/>
      <w:lvlJc w:val="left"/>
      <w:pPr>
        <w:ind w:left="1440" w:hanging="360"/>
      </w:pPr>
      <w:rPr>
        <w:rFonts w:ascii="Courier New" w:hAnsi="Courier New" w:cs="Courier New" w:hint="default"/>
      </w:rPr>
    </w:lvl>
    <w:lvl w:ilvl="2" w:tplc="E51634F2" w:tentative="1">
      <w:start w:val="1"/>
      <w:numFmt w:val="bullet"/>
      <w:lvlText w:val=""/>
      <w:lvlJc w:val="left"/>
      <w:pPr>
        <w:ind w:left="2160" w:hanging="360"/>
      </w:pPr>
      <w:rPr>
        <w:rFonts w:ascii="Wingdings" w:hAnsi="Wingdings" w:hint="default"/>
      </w:rPr>
    </w:lvl>
    <w:lvl w:ilvl="3" w:tplc="AD9A73F4" w:tentative="1">
      <w:start w:val="1"/>
      <w:numFmt w:val="bullet"/>
      <w:lvlText w:val=""/>
      <w:lvlJc w:val="left"/>
      <w:pPr>
        <w:ind w:left="2880" w:hanging="360"/>
      </w:pPr>
      <w:rPr>
        <w:rFonts w:ascii="Symbol" w:hAnsi="Symbol" w:hint="default"/>
      </w:rPr>
    </w:lvl>
    <w:lvl w:ilvl="4" w:tplc="BA1EAD30" w:tentative="1">
      <w:start w:val="1"/>
      <w:numFmt w:val="bullet"/>
      <w:lvlText w:val="o"/>
      <w:lvlJc w:val="left"/>
      <w:pPr>
        <w:ind w:left="3600" w:hanging="360"/>
      </w:pPr>
      <w:rPr>
        <w:rFonts w:ascii="Courier New" w:hAnsi="Courier New" w:cs="Courier New" w:hint="default"/>
      </w:rPr>
    </w:lvl>
    <w:lvl w:ilvl="5" w:tplc="86667202" w:tentative="1">
      <w:start w:val="1"/>
      <w:numFmt w:val="bullet"/>
      <w:lvlText w:val=""/>
      <w:lvlJc w:val="left"/>
      <w:pPr>
        <w:ind w:left="4320" w:hanging="360"/>
      </w:pPr>
      <w:rPr>
        <w:rFonts w:ascii="Wingdings" w:hAnsi="Wingdings" w:hint="default"/>
      </w:rPr>
    </w:lvl>
    <w:lvl w:ilvl="6" w:tplc="49F2479E" w:tentative="1">
      <w:start w:val="1"/>
      <w:numFmt w:val="bullet"/>
      <w:lvlText w:val=""/>
      <w:lvlJc w:val="left"/>
      <w:pPr>
        <w:ind w:left="5040" w:hanging="360"/>
      </w:pPr>
      <w:rPr>
        <w:rFonts w:ascii="Symbol" w:hAnsi="Symbol" w:hint="default"/>
      </w:rPr>
    </w:lvl>
    <w:lvl w:ilvl="7" w:tplc="DBDE6CEC" w:tentative="1">
      <w:start w:val="1"/>
      <w:numFmt w:val="bullet"/>
      <w:lvlText w:val="o"/>
      <w:lvlJc w:val="left"/>
      <w:pPr>
        <w:ind w:left="5760" w:hanging="360"/>
      </w:pPr>
      <w:rPr>
        <w:rFonts w:ascii="Courier New" w:hAnsi="Courier New" w:cs="Courier New" w:hint="default"/>
      </w:rPr>
    </w:lvl>
    <w:lvl w:ilvl="8" w:tplc="1EA270DC" w:tentative="1">
      <w:start w:val="1"/>
      <w:numFmt w:val="bullet"/>
      <w:lvlText w:val=""/>
      <w:lvlJc w:val="left"/>
      <w:pPr>
        <w:ind w:left="6480" w:hanging="360"/>
      </w:pPr>
      <w:rPr>
        <w:rFonts w:ascii="Wingdings" w:hAnsi="Wingdings" w:hint="default"/>
      </w:rPr>
    </w:lvl>
  </w:abstractNum>
  <w:abstractNum w:abstractNumId="38" w15:restartNumberingAfterBreak="0">
    <w:nsid w:val="6CE56207"/>
    <w:multiLevelType w:val="hybridMultilevel"/>
    <w:tmpl w:val="B150D99E"/>
    <w:lvl w:ilvl="0" w:tplc="B60682C8">
      <w:start w:val="1"/>
      <w:numFmt w:val="bullet"/>
      <w:lvlText w:val=""/>
      <w:lvlJc w:val="left"/>
      <w:pPr>
        <w:ind w:left="360" w:hanging="360"/>
      </w:pPr>
      <w:rPr>
        <w:rFonts w:ascii="Wingdings" w:hAnsi="Wingdings" w:hint="default"/>
        <w:b w:val="0"/>
        <w:i w:val="0"/>
        <w:color w:val="FF0000"/>
        <w:sz w:val="20"/>
        <w:u w:color="00A7B4"/>
      </w:rPr>
    </w:lvl>
    <w:lvl w:ilvl="1" w:tplc="9FEA57A0" w:tentative="1">
      <w:start w:val="1"/>
      <w:numFmt w:val="bullet"/>
      <w:lvlText w:val="o"/>
      <w:lvlJc w:val="left"/>
      <w:pPr>
        <w:ind w:left="1440" w:hanging="360"/>
      </w:pPr>
      <w:rPr>
        <w:rFonts w:ascii="Courier New" w:hAnsi="Courier New" w:cs="Courier New" w:hint="default"/>
      </w:rPr>
    </w:lvl>
    <w:lvl w:ilvl="2" w:tplc="3230BF44" w:tentative="1">
      <w:start w:val="1"/>
      <w:numFmt w:val="bullet"/>
      <w:lvlText w:val=""/>
      <w:lvlJc w:val="left"/>
      <w:pPr>
        <w:ind w:left="2160" w:hanging="360"/>
      </w:pPr>
      <w:rPr>
        <w:rFonts w:ascii="Wingdings" w:hAnsi="Wingdings" w:hint="default"/>
      </w:rPr>
    </w:lvl>
    <w:lvl w:ilvl="3" w:tplc="386CD06C" w:tentative="1">
      <w:start w:val="1"/>
      <w:numFmt w:val="bullet"/>
      <w:lvlText w:val=""/>
      <w:lvlJc w:val="left"/>
      <w:pPr>
        <w:ind w:left="2880" w:hanging="360"/>
      </w:pPr>
      <w:rPr>
        <w:rFonts w:ascii="Symbol" w:hAnsi="Symbol" w:hint="default"/>
      </w:rPr>
    </w:lvl>
    <w:lvl w:ilvl="4" w:tplc="5A46A78C" w:tentative="1">
      <w:start w:val="1"/>
      <w:numFmt w:val="bullet"/>
      <w:lvlText w:val="o"/>
      <w:lvlJc w:val="left"/>
      <w:pPr>
        <w:ind w:left="3600" w:hanging="360"/>
      </w:pPr>
      <w:rPr>
        <w:rFonts w:ascii="Courier New" w:hAnsi="Courier New" w:cs="Courier New" w:hint="default"/>
      </w:rPr>
    </w:lvl>
    <w:lvl w:ilvl="5" w:tplc="506E1EB0" w:tentative="1">
      <w:start w:val="1"/>
      <w:numFmt w:val="bullet"/>
      <w:lvlText w:val=""/>
      <w:lvlJc w:val="left"/>
      <w:pPr>
        <w:ind w:left="4320" w:hanging="360"/>
      </w:pPr>
      <w:rPr>
        <w:rFonts w:ascii="Wingdings" w:hAnsi="Wingdings" w:hint="default"/>
      </w:rPr>
    </w:lvl>
    <w:lvl w:ilvl="6" w:tplc="9A08B432" w:tentative="1">
      <w:start w:val="1"/>
      <w:numFmt w:val="bullet"/>
      <w:lvlText w:val=""/>
      <w:lvlJc w:val="left"/>
      <w:pPr>
        <w:ind w:left="5040" w:hanging="360"/>
      </w:pPr>
      <w:rPr>
        <w:rFonts w:ascii="Symbol" w:hAnsi="Symbol" w:hint="default"/>
      </w:rPr>
    </w:lvl>
    <w:lvl w:ilvl="7" w:tplc="78F6ECAE" w:tentative="1">
      <w:start w:val="1"/>
      <w:numFmt w:val="bullet"/>
      <w:lvlText w:val="o"/>
      <w:lvlJc w:val="left"/>
      <w:pPr>
        <w:ind w:left="5760" w:hanging="360"/>
      </w:pPr>
      <w:rPr>
        <w:rFonts w:ascii="Courier New" w:hAnsi="Courier New" w:cs="Courier New" w:hint="default"/>
      </w:rPr>
    </w:lvl>
    <w:lvl w:ilvl="8" w:tplc="522AA1BE" w:tentative="1">
      <w:start w:val="1"/>
      <w:numFmt w:val="bullet"/>
      <w:lvlText w:val=""/>
      <w:lvlJc w:val="left"/>
      <w:pPr>
        <w:ind w:left="6480" w:hanging="360"/>
      </w:pPr>
      <w:rPr>
        <w:rFonts w:ascii="Wingdings" w:hAnsi="Wingdings" w:hint="default"/>
      </w:rPr>
    </w:lvl>
  </w:abstractNum>
  <w:num w:numId="1" w16cid:durableId="711618256">
    <w:abstractNumId w:val="18"/>
  </w:num>
  <w:num w:numId="2" w16cid:durableId="1080517826">
    <w:abstractNumId w:val="26"/>
  </w:num>
  <w:num w:numId="3" w16cid:durableId="60105927">
    <w:abstractNumId w:val="9"/>
  </w:num>
  <w:num w:numId="4" w16cid:durableId="227613890">
    <w:abstractNumId w:val="7"/>
  </w:num>
  <w:num w:numId="5" w16cid:durableId="1678849175">
    <w:abstractNumId w:val="16"/>
  </w:num>
  <w:num w:numId="6" w16cid:durableId="179705431">
    <w:abstractNumId w:val="22"/>
  </w:num>
  <w:num w:numId="7" w16cid:durableId="900482840">
    <w:abstractNumId w:val="27"/>
  </w:num>
  <w:num w:numId="8" w16cid:durableId="283275301">
    <w:abstractNumId w:val="14"/>
  </w:num>
  <w:num w:numId="9" w16cid:durableId="639968218">
    <w:abstractNumId w:val="17"/>
  </w:num>
  <w:num w:numId="10" w16cid:durableId="1504399218">
    <w:abstractNumId w:val="31"/>
  </w:num>
  <w:num w:numId="11" w16cid:durableId="1248156401">
    <w:abstractNumId w:val="24"/>
  </w:num>
  <w:num w:numId="12" w16cid:durableId="1312640974">
    <w:abstractNumId w:val="23"/>
  </w:num>
  <w:num w:numId="13" w16cid:durableId="2046558325">
    <w:abstractNumId w:val="11"/>
  </w:num>
  <w:num w:numId="14" w16cid:durableId="1431395380">
    <w:abstractNumId w:val="15"/>
  </w:num>
  <w:num w:numId="15" w16cid:durableId="602542876">
    <w:abstractNumId w:val="29"/>
  </w:num>
  <w:num w:numId="16" w16cid:durableId="1700625689">
    <w:abstractNumId w:val="20"/>
  </w:num>
  <w:num w:numId="17" w16cid:durableId="1930000306">
    <w:abstractNumId w:val="30"/>
  </w:num>
  <w:num w:numId="18" w16cid:durableId="2074084673">
    <w:abstractNumId w:val="6"/>
  </w:num>
  <w:num w:numId="19" w16cid:durableId="1852178827">
    <w:abstractNumId w:val="5"/>
  </w:num>
  <w:num w:numId="20" w16cid:durableId="200438056">
    <w:abstractNumId w:val="4"/>
  </w:num>
  <w:num w:numId="21" w16cid:durableId="509030283">
    <w:abstractNumId w:val="8"/>
  </w:num>
  <w:num w:numId="22" w16cid:durableId="334651916">
    <w:abstractNumId w:val="3"/>
  </w:num>
  <w:num w:numId="23" w16cid:durableId="237134482">
    <w:abstractNumId w:val="2"/>
  </w:num>
  <w:num w:numId="24" w16cid:durableId="1143816327">
    <w:abstractNumId w:val="1"/>
  </w:num>
  <w:num w:numId="25" w16cid:durableId="1101531289">
    <w:abstractNumId w:val="0"/>
  </w:num>
  <w:num w:numId="26" w16cid:durableId="383220050">
    <w:abstractNumId w:val="14"/>
  </w:num>
  <w:num w:numId="27" w16cid:durableId="544372225">
    <w:abstractNumId w:val="28"/>
  </w:num>
  <w:num w:numId="28" w16cid:durableId="1073048147">
    <w:abstractNumId w:val="30"/>
    <w:lvlOverride w:ilvl="0">
      <w:startOverride w:val="1"/>
    </w:lvlOverride>
  </w:num>
  <w:num w:numId="29" w16cid:durableId="1478569738">
    <w:abstractNumId w:val="30"/>
    <w:lvlOverride w:ilvl="0">
      <w:startOverride w:val="1"/>
    </w:lvlOverride>
  </w:num>
  <w:num w:numId="30" w16cid:durableId="1524130566">
    <w:abstractNumId w:val="30"/>
    <w:lvlOverride w:ilvl="0">
      <w:startOverride w:val="1"/>
    </w:lvlOverride>
  </w:num>
  <w:num w:numId="31" w16cid:durableId="215897177">
    <w:abstractNumId w:val="12"/>
  </w:num>
  <w:num w:numId="32" w16cid:durableId="2087068346">
    <w:abstractNumId w:val="10"/>
  </w:num>
  <w:num w:numId="33" w16cid:durableId="1740204317">
    <w:abstractNumId w:val="19"/>
  </w:num>
  <w:num w:numId="34" w16cid:durableId="941911401">
    <w:abstractNumId w:val="32"/>
  </w:num>
  <w:num w:numId="35" w16cid:durableId="1676296827">
    <w:abstractNumId w:val="33"/>
  </w:num>
  <w:num w:numId="36" w16cid:durableId="338653777">
    <w:abstractNumId w:val="34"/>
  </w:num>
  <w:num w:numId="37" w16cid:durableId="1445659272">
    <w:abstractNumId w:val="35"/>
  </w:num>
  <w:num w:numId="38" w16cid:durableId="1063529704">
    <w:abstractNumId w:val="36"/>
  </w:num>
  <w:num w:numId="39" w16cid:durableId="2063287599">
    <w:abstractNumId w:val="37"/>
  </w:num>
  <w:num w:numId="40" w16cid:durableId="1679769350">
    <w:abstractNumId w:val="38"/>
  </w:num>
  <w:num w:numId="41" w16cid:durableId="843472990">
    <w:abstractNumId w:val="22"/>
  </w:num>
  <w:num w:numId="42" w16cid:durableId="723482257">
    <w:abstractNumId w:val="32"/>
  </w:num>
  <w:num w:numId="43" w16cid:durableId="230577645">
    <w:abstractNumId w:val="22"/>
  </w:num>
  <w:num w:numId="44" w16cid:durableId="1538817689">
    <w:abstractNumId w:val="13"/>
  </w:num>
  <w:num w:numId="45" w16cid:durableId="719942791">
    <w:abstractNumId w:val="25"/>
  </w:num>
  <w:num w:numId="46" w16cid:durableId="31899568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autoHyphenation/>
  <w:hyphenationZone w:val="425"/>
  <w:defaultTableStyle w:val="ScrollTableNormal"/>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F5F"/>
    <w:rsid w:val="000014EE"/>
    <w:rsid w:val="000107AA"/>
    <w:rsid w:val="000143E3"/>
    <w:rsid w:val="00020589"/>
    <w:rsid w:val="00022AC0"/>
    <w:rsid w:val="00034612"/>
    <w:rsid w:val="00034B7C"/>
    <w:rsid w:val="00036CD9"/>
    <w:rsid w:val="000445E1"/>
    <w:rsid w:val="00046892"/>
    <w:rsid w:val="0005196B"/>
    <w:rsid w:val="00054C0F"/>
    <w:rsid w:val="00055BBE"/>
    <w:rsid w:val="000573D1"/>
    <w:rsid w:val="00057DB4"/>
    <w:rsid w:val="00062B4A"/>
    <w:rsid w:val="000652A7"/>
    <w:rsid w:val="0006658D"/>
    <w:rsid w:val="00073E53"/>
    <w:rsid w:val="0008386C"/>
    <w:rsid w:val="00087863"/>
    <w:rsid w:val="00087BB3"/>
    <w:rsid w:val="00096799"/>
    <w:rsid w:val="000977F3"/>
    <w:rsid w:val="000A1B13"/>
    <w:rsid w:val="000A34EF"/>
    <w:rsid w:val="000A48A8"/>
    <w:rsid w:val="000A50FB"/>
    <w:rsid w:val="000B1953"/>
    <w:rsid w:val="000C00DD"/>
    <w:rsid w:val="000C4B0B"/>
    <w:rsid w:val="000C640E"/>
    <w:rsid w:val="000D01E6"/>
    <w:rsid w:val="000D0DDA"/>
    <w:rsid w:val="000D13CE"/>
    <w:rsid w:val="000D1BFA"/>
    <w:rsid w:val="000D2C9A"/>
    <w:rsid w:val="000D4899"/>
    <w:rsid w:val="000E0FC9"/>
    <w:rsid w:val="000E1DEC"/>
    <w:rsid w:val="000E451E"/>
    <w:rsid w:val="000E6553"/>
    <w:rsid w:val="000F3036"/>
    <w:rsid w:val="000F4A7C"/>
    <w:rsid w:val="000F4EB1"/>
    <w:rsid w:val="00104674"/>
    <w:rsid w:val="001123A0"/>
    <w:rsid w:val="00120DE7"/>
    <w:rsid w:val="0012250C"/>
    <w:rsid w:val="001240F4"/>
    <w:rsid w:val="00125E7E"/>
    <w:rsid w:val="001270CC"/>
    <w:rsid w:val="00130599"/>
    <w:rsid w:val="00132DC5"/>
    <w:rsid w:val="001346C0"/>
    <w:rsid w:val="00136E92"/>
    <w:rsid w:val="00137026"/>
    <w:rsid w:val="00143035"/>
    <w:rsid w:val="001432C3"/>
    <w:rsid w:val="00143A90"/>
    <w:rsid w:val="00144F8A"/>
    <w:rsid w:val="00150DF0"/>
    <w:rsid w:val="0015136F"/>
    <w:rsid w:val="001701B9"/>
    <w:rsid w:val="00171408"/>
    <w:rsid w:val="00173BE1"/>
    <w:rsid w:val="00177F3F"/>
    <w:rsid w:val="00184EA6"/>
    <w:rsid w:val="0019062B"/>
    <w:rsid w:val="00190C1F"/>
    <w:rsid w:val="00191C9C"/>
    <w:rsid w:val="00192C88"/>
    <w:rsid w:val="00195D0A"/>
    <w:rsid w:val="001A1E49"/>
    <w:rsid w:val="001A5F98"/>
    <w:rsid w:val="001A7EF4"/>
    <w:rsid w:val="001B28A9"/>
    <w:rsid w:val="001B78BB"/>
    <w:rsid w:val="001C0B48"/>
    <w:rsid w:val="001C0F10"/>
    <w:rsid w:val="001C56F1"/>
    <w:rsid w:val="001C5872"/>
    <w:rsid w:val="001D23AE"/>
    <w:rsid w:val="001D45CE"/>
    <w:rsid w:val="001E16F0"/>
    <w:rsid w:val="001E2CAB"/>
    <w:rsid w:val="001E36CB"/>
    <w:rsid w:val="001E5999"/>
    <w:rsid w:val="001E675B"/>
    <w:rsid w:val="001E6838"/>
    <w:rsid w:val="001F38F8"/>
    <w:rsid w:val="001F410B"/>
    <w:rsid w:val="001F6688"/>
    <w:rsid w:val="002018EA"/>
    <w:rsid w:val="00213650"/>
    <w:rsid w:val="00213CAE"/>
    <w:rsid w:val="00216CC3"/>
    <w:rsid w:val="00216E79"/>
    <w:rsid w:val="0024057D"/>
    <w:rsid w:val="002446B1"/>
    <w:rsid w:val="0024775E"/>
    <w:rsid w:val="00251945"/>
    <w:rsid w:val="002557F4"/>
    <w:rsid w:val="00255CDA"/>
    <w:rsid w:val="00256F6A"/>
    <w:rsid w:val="0026528E"/>
    <w:rsid w:val="0026642A"/>
    <w:rsid w:val="00272CED"/>
    <w:rsid w:val="0027345F"/>
    <w:rsid w:val="0027401C"/>
    <w:rsid w:val="002808A1"/>
    <w:rsid w:val="002831AB"/>
    <w:rsid w:val="00283E9F"/>
    <w:rsid w:val="00287710"/>
    <w:rsid w:val="002929BC"/>
    <w:rsid w:val="0029340D"/>
    <w:rsid w:val="002976F0"/>
    <w:rsid w:val="002A4445"/>
    <w:rsid w:val="002A7D46"/>
    <w:rsid w:val="002B32E4"/>
    <w:rsid w:val="002C598A"/>
    <w:rsid w:val="002C72C9"/>
    <w:rsid w:val="002D048D"/>
    <w:rsid w:val="002D1224"/>
    <w:rsid w:val="002D6F23"/>
    <w:rsid w:val="002E0651"/>
    <w:rsid w:val="002E2482"/>
    <w:rsid w:val="002E3080"/>
    <w:rsid w:val="002E4DB9"/>
    <w:rsid w:val="002F1911"/>
    <w:rsid w:val="002F1CC7"/>
    <w:rsid w:val="002F3FD3"/>
    <w:rsid w:val="002F58D4"/>
    <w:rsid w:val="002F7134"/>
    <w:rsid w:val="003035D6"/>
    <w:rsid w:val="0030403A"/>
    <w:rsid w:val="00310BD9"/>
    <w:rsid w:val="00311E35"/>
    <w:rsid w:val="00312397"/>
    <w:rsid w:val="00312C19"/>
    <w:rsid w:val="003138B6"/>
    <w:rsid w:val="00315805"/>
    <w:rsid w:val="003207C9"/>
    <w:rsid w:val="00320DF9"/>
    <w:rsid w:val="0032164D"/>
    <w:rsid w:val="0033092C"/>
    <w:rsid w:val="00330E4D"/>
    <w:rsid w:val="00331B6C"/>
    <w:rsid w:val="00332921"/>
    <w:rsid w:val="00332D5A"/>
    <w:rsid w:val="00336E93"/>
    <w:rsid w:val="00346EB5"/>
    <w:rsid w:val="00350FEC"/>
    <w:rsid w:val="003608EB"/>
    <w:rsid w:val="00361FBE"/>
    <w:rsid w:val="00364F29"/>
    <w:rsid w:val="00365CDD"/>
    <w:rsid w:val="003665AC"/>
    <w:rsid w:val="00371701"/>
    <w:rsid w:val="00374AF0"/>
    <w:rsid w:val="003753B4"/>
    <w:rsid w:val="00375B13"/>
    <w:rsid w:val="00380A2E"/>
    <w:rsid w:val="00394E96"/>
    <w:rsid w:val="003A6CAD"/>
    <w:rsid w:val="003C4A1C"/>
    <w:rsid w:val="003C6741"/>
    <w:rsid w:val="003D7D4F"/>
    <w:rsid w:val="003E7C2F"/>
    <w:rsid w:val="003F074B"/>
    <w:rsid w:val="00400C0B"/>
    <w:rsid w:val="00402922"/>
    <w:rsid w:val="00403AB6"/>
    <w:rsid w:val="00405A4D"/>
    <w:rsid w:val="00411D33"/>
    <w:rsid w:val="00414309"/>
    <w:rsid w:val="00417419"/>
    <w:rsid w:val="00442C3F"/>
    <w:rsid w:val="004430B4"/>
    <w:rsid w:val="00443CB2"/>
    <w:rsid w:val="004476C7"/>
    <w:rsid w:val="00453E2C"/>
    <w:rsid w:val="0045523B"/>
    <w:rsid w:val="00457741"/>
    <w:rsid w:val="004637A1"/>
    <w:rsid w:val="00464045"/>
    <w:rsid w:val="00465136"/>
    <w:rsid w:val="00467302"/>
    <w:rsid w:val="0047288D"/>
    <w:rsid w:val="00472D66"/>
    <w:rsid w:val="00473B5D"/>
    <w:rsid w:val="0047646F"/>
    <w:rsid w:val="00477435"/>
    <w:rsid w:val="004864C3"/>
    <w:rsid w:val="00486FA5"/>
    <w:rsid w:val="00490BE4"/>
    <w:rsid w:val="00497086"/>
    <w:rsid w:val="004A0873"/>
    <w:rsid w:val="004A0E38"/>
    <w:rsid w:val="004A2F06"/>
    <w:rsid w:val="004B0C0F"/>
    <w:rsid w:val="004B0E55"/>
    <w:rsid w:val="004B4537"/>
    <w:rsid w:val="004B7439"/>
    <w:rsid w:val="004C16EB"/>
    <w:rsid w:val="004C2F00"/>
    <w:rsid w:val="004E2F75"/>
    <w:rsid w:val="004E4E1D"/>
    <w:rsid w:val="004E4E69"/>
    <w:rsid w:val="004F1999"/>
    <w:rsid w:val="004F5879"/>
    <w:rsid w:val="004F622E"/>
    <w:rsid w:val="004F63E8"/>
    <w:rsid w:val="005012C9"/>
    <w:rsid w:val="005021D3"/>
    <w:rsid w:val="00504E66"/>
    <w:rsid w:val="00505397"/>
    <w:rsid w:val="005065C4"/>
    <w:rsid w:val="00507889"/>
    <w:rsid w:val="00510981"/>
    <w:rsid w:val="00510982"/>
    <w:rsid w:val="005114E1"/>
    <w:rsid w:val="0051506D"/>
    <w:rsid w:val="0051710F"/>
    <w:rsid w:val="0051713F"/>
    <w:rsid w:val="00523E2E"/>
    <w:rsid w:val="00524BD7"/>
    <w:rsid w:val="005251B7"/>
    <w:rsid w:val="005262E4"/>
    <w:rsid w:val="005276B1"/>
    <w:rsid w:val="00534EA6"/>
    <w:rsid w:val="00535EF8"/>
    <w:rsid w:val="00537E76"/>
    <w:rsid w:val="005408E5"/>
    <w:rsid w:val="00543AF8"/>
    <w:rsid w:val="00545595"/>
    <w:rsid w:val="00546097"/>
    <w:rsid w:val="0055505C"/>
    <w:rsid w:val="00557E39"/>
    <w:rsid w:val="00557FA1"/>
    <w:rsid w:val="00560562"/>
    <w:rsid w:val="00565F79"/>
    <w:rsid w:val="00570848"/>
    <w:rsid w:val="005725E5"/>
    <w:rsid w:val="005757AA"/>
    <w:rsid w:val="0058347A"/>
    <w:rsid w:val="00592A09"/>
    <w:rsid w:val="00594539"/>
    <w:rsid w:val="005A1FFC"/>
    <w:rsid w:val="005B15EF"/>
    <w:rsid w:val="005B197A"/>
    <w:rsid w:val="005B2228"/>
    <w:rsid w:val="005B3CA9"/>
    <w:rsid w:val="005B49D1"/>
    <w:rsid w:val="005B5C44"/>
    <w:rsid w:val="005C2673"/>
    <w:rsid w:val="005C3954"/>
    <w:rsid w:val="005C63F1"/>
    <w:rsid w:val="005D10E0"/>
    <w:rsid w:val="005D2A59"/>
    <w:rsid w:val="005D3EC0"/>
    <w:rsid w:val="005D480A"/>
    <w:rsid w:val="005D485E"/>
    <w:rsid w:val="005D7196"/>
    <w:rsid w:val="005D75C6"/>
    <w:rsid w:val="005E5417"/>
    <w:rsid w:val="005E58AA"/>
    <w:rsid w:val="005E778E"/>
    <w:rsid w:val="005F3AAD"/>
    <w:rsid w:val="005F4340"/>
    <w:rsid w:val="00600F45"/>
    <w:rsid w:val="00602453"/>
    <w:rsid w:val="006029C5"/>
    <w:rsid w:val="00607605"/>
    <w:rsid w:val="00611237"/>
    <w:rsid w:val="006114AD"/>
    <w:rsid w:val="006116E3"/>
    <w:rsid w:val="00611B22"/>
    <w:rsid w:val="00624B27"/>
    <w:rsid w:val="00626D1F"/>
    <w:rsid w:val="00644607"/>
    <w:rsid w:val="00646F96"/>
    <w:rsid w:val="00651CC7"/>
    <w:rsid w:val="006525F5"/>
    <w:rsid w:val="00660269"/>
    <w:rsid w:val="00660AC4"/>
    <w:rsid w:val="00662800"/>
    <w:rsid w:val="0066308C"/>
    <w:rsid w:val="00667A66"/>
    <w:rsid w:val="00667D0C"/>
    <w:rsid w:val="006740C9"/>
    <w:rsid w:val="00677BB4"/>
    <w:rsid w:val="00677F4A"/>
    <w:rsid w:val="00680833"/>
    <w:rsid w:val="0068556D"/>
    <w:rsid w:val="00686033"/>
    <w:rsid w:val="0068796C"/>
    <w:rsid w:val="006949D2"/>
    <w:rsid w:val="00696C30"/>
    <w:rsid w:val="006A02D6"/>
    <w:rsid w:val="006A4CFD"/>
    <w:rsid w:val="006A5912"/>
    <w:rsid w:val="006B47AA"/>
    <w:rsid w:val="006B61F6"/>
    <w:rsid w:val="006B798C"/>
    <w:rsid w:val="006C126D"/>
    <w:rsid w:val="006C18C0"/>
    <w:rsid w:val="006C5B8C"/>
    <w:rsid w:val="006C609E"/>
    <w:rsid w:val="006D155C"/>
    <w:rsid w:val="006E119E"/>
    <w:rsid w:val="006E38BC"/>
    <w:rsid w:val="006E55EE"/>
    <w:rsid w:val="006F33B4"/>
    <w:rsid w:val="006F49D0"/>
    <w:rsid w:val="007029E0"/>
    <w:rsid w:val="00703760"/>
    <w:rsid w:val="00703957"/>
    <w:rsid w:val="00704E0F"/>
    <w:rsid w:val="00705169"/>
    <w:rsid w:val="007077C8"/>
    <w:rsid w:val="007109EA"/>
    <w:rsid w:val="00712D24"/>
    <w:rsid w:val="00715CBA"/>
    <w:rsid w:val="007170D9"/>
    <w:rsid w:val="00717482"/>
    <w:rsid w:val="00717AC9"/>
    <w:rsid w:val="00723D3D"/>
    <w:rsid w:val="00732E07"/>
    <w:rsid w:val="00732E7E"/>
    <w:rsid w:val="00735539"/>
    <w:rsid w:val="007450B9"/>
    <w:rsid w:val="00745C94"/>
    <w:rsid w:val="00747D65"/>
    <w:rsid w:val="0075103F"/>
    <w:rsid w:val="00751AC1"/>
    <w:rsid w:val="007572B1"/>
    <w:rsid w:val="00757C77"/>
    <w:rsid w:val="00757E08"/>
    <w:rsid w:val="0076157B"/>
    <w:rsid w:val="00761EA8"/>
    <w:rsid w:val="007649B1"/>
    <w:rsid w:val="00765CC0"/>
    <w:rsid w:val="007667AA"/>
    <w:rsid w:val="00766E16"/>
    <w:rsid w:val="00775B25"/>
    <w:rsid w:val="00783AE9"/>
    <w:rsid w:val="007852F5"/>
    <w:rsid w:val="00785872"/>
    <w:rsid w:val="007861AE"/>
    <w:rsid w:val="00786E6F"/>
    <w:rsid w:val="007A41B3"/>
    <w:rsid w:val="007A61FA"/>
    <w:rsid w:val="007A636D"/>
    <w:rsid w:val="007B60D1"/>
    <w:rsid w:val="007C0892"/>
    <w:rsid w:val="007C14CE"/>
    <w:rsid w:val="007D43D2"/>
    <w:rsid w:val="007D63BF"/>
    <w:rsid w:val="007E094F"/>
    <w:rsid w:val="007E3E66"/>
    <w:rsid w:val="007E46E3"/>
    <w:rsid w:val="007E646D"/>
    <w:rsid w:val="007E7B7E"/>
    <w:rsid w:val="007F11F1"/>
    <w:rsid w:val="007F1FF1"/>
    <w:rsid w:val="007F2211"/>
    <w:rsid w:val="007F4435"/>
    <w:rsid w:val="007F5418"/>
    <w:rsid w:val="007F730D"/>
    <w:rsid w:val="00805728"/>
    <w:rsid w:val="00810868"/>
    <w:rsid w:val="008118D3"/>
    <w:rsid w:val="00811D1B"/>
    <w:rsid w:val="00815F84"/>
    <w:rsid w:val="00817FFE"/>
    <w:rsid w:val="00821904"/>
    <w:rsid w:val="00821B6B"/>
    <w:rsid w:val="008231E1"/>
    <w:rsid w:val="008263CA"/>
    <w:rsid w:val="008300A6"/>
    <w:rsid w:val="00830E1B"/>
    <w:rsid w:val="00833CE7"/>
    <w:rsid w:val="00834DEB"/>
    <w:rsid w:val="008361B6"/>
    <w:rsid w:val="00841CF0"/>
    <w:rsid w:val="00844B19"/>
    <w:rsid w:val="00846C06"/>
    <w:rsid w:val="008477CA"/>
    <w:rsid w:val="00850B60"/>
    <w:rsid w:val="00853C0D"/>
    <w:rsid w:val="00853C32"/>
    <w:rsid w:val="008546F3"/>
    <w:rsid w:val="00854C17"/>
    <w:rsid w:val="00864E9D"/>
    <w:rsid w:val="00864EFE"/>
    <w:rsid w:val="008701B7"/>
    <w:rsid w:val="00873151"/>
    <w:rsid w:val="0087681A"/>
    <w:rsid w:val="008801C2"/>
    <w:rsid w:val="00880227"/>
    <w:rsid w:val="00883326"/>
    <w:rsid w:val="00886048"/>
    <w:rsid w:val="008864D4"/>
    <w:rsid w:val="00886902"/>
    <w:rsid w:val="00886CF8"/>
    <w:rsid w:val="00891454"/>
    <w:rsid w:val="00893482"/>
    <w:rsid w:val="00894759"/>
    <w:rsid w:val="008A03BD"/>
    <w:rsid w:val="008A0520"/>
    <w:rsid w:val="008A0FDF"/>
    <w:rsid w:val="008B09B2"/>
    <w:rsid w:val="008B352F"/>
    <w:rsid w:val="008C627B"/>
    <w:rsid w:val="008C66A7"/>
    <w:rsid w:val="008C78C0"/>
    <w:rsid w:val="008D3001"/>
    <w:rsid w:val="008D3549"/>
    <w:rsid w:val="008D72E4"/>
    <w:rsid w:val="008E1B23"/>
    <w:rsid w:val="008E2068"/>
    <w:rsid w:val="008E4E89"/>
    <w:rsid w:val="008F0076"/>
    <w:rsid w:val="008F16A1"/>
    <w:rsid w:val="008F2A82"/>
    <w:rsid w:val="009028CF"/>
    <w:rsid w:val="00903420"/>
    <w:rsid w:val="00911249"/>
    <w:rsid w:val="00925736"/>
    <w:rsid w:val="00927962"/>
    <w:rsid w:val="00936595"/>
    <w:rsid w:val="00941171"/>
    <w:rsid w:val="00941F68"/>
    <w:rsid w:val="0094352C"/>
    <w:rsid w:val="0094534E"/>
    <w:rsid w:val="009455B4"/>
    <w:rsid w:val="0094672A"/>
    <w:rsid w:val="00946E31"/>
    <w:rsid w:val="00951680"/>
    <w:rsid w:val="009539AD"/>
    <w:rsid w:val="00957985"/>
    <w:rsid w:val="009621E2"/>
    <w:rsid w:val="00962B71"/>
    <w:rsid w:val="00966A95"/>
    <w:rsid w:val="0097038B"/>
    <w:rsid w:val="009753A4"/>
    <w:rsid w:val="00975CC8"/>
    <w:rsid w:val="009772EC"/>
    <w:rsid w:val="0098066E"/>
    <w:rsid w:val="009831C0"/>
    <w:rsid w:val="00990AF6"/>
    <w:rsid w:val="00990B8B"/>
    <w:rsid w:val="00993442"/>
    <w:rsid w:val="009A0075"/>
    <w:rsid w:val="009A1492"/>
    <w:rsid w:val="009A7E4F"/>
    <w:rsid w:val="009C0203"/>
    <w:rsid w:val="009C366D"/>
    <w:rsid w:val="009C6990"/>
    <w:rsid w:val="009C6DC0"/>
    <w:rsid w:val="009C6EDF"/>
    <w:rsid w:val="009D0F7D"/>
    <w:rsid w:val="009D23A5"/>
    <w:rsid w:val="009D2A18"/>
    <w:rsid w:val="009D4185"/>
    <w:rsid w:val="009D4938"/>
    <w:rsid w:val="009E0071"/>
    <w:rsid w:val="009E3D20"/>
    <w:rsid w:val="009E4DA9"/>
    <w:rsid w:val="009E6465"/>
    <w:rsid w:val="009F2B5F"/>
    <w:rsid w:val="009F595A"/>
    <w:rsid w:val="00A002D8"/>
    <w:rsid w:val="00A051F0"/>
    <w:rsid w:val="00A05403"/>
    <w:rsid w:val="00A05EAE"/>
    <w:rsid w:val="00A07147"/>
    <w:rsid w:val="00A11966"/>
    <w:rsid w:val="00A119AC"/>
    <w:rsid w:val="00A40CD6"/>
    <w:rsid w:val="00A42B78"/>
    <w:rsid w:val="00A44961"/>
    <w:rsid w:val="00A5105C"/>
    <w:rsid w:val="00A5169A"/>
    <w:rsid w:val="00A5176F"/>
    <w:rsid w:val="00A517CB"/>
    <w:rsid w:val="00A55619"/>
    <w:rsid w:val="00A63CA8"/>
    <w:rsid w:val="00A70EA0"/>
    <w:rsid w:val="00A830F2"/>
    <w:rsid w:val="00A855AC"/>
    <w:rsid w:val="00A8627E"/>
    <w:rsid w:val="00A869E9"/>
    <w:rsid w:val="00A92E84"/>
    <w:rsid w:val="00A95F3E"/>
    <w:rsid w:val="00A9602E"/>
    <w:rsid w:val="00A960DA"/>
    <w:rsid w:val="00AA3190"/>
    <w:rsid w:val="00AA6C7B"/>
    <w:rsid w:val="00AA6ECF"/>
    <w:rsid w:val="00AB6A40"/>
    <w:rsid w:val="00AB7AE2"/>
    <w:rsid w:val="00AC615B"/>
    <w:rsid w:val="00AE041F"/>
    <w:rsid w:val="00AE1D92"/>
    <w:rsid w:val="00AE3156"/>
    <w:rsid w:val="00AE4A8C"/>
    <w:rsid w:val="00AE4D3B"/>
    <w:rsid w:val="00AE7DBC"/>
    <w:rsid w:val="00AF2C3F"/>
    <w:rsid w:val="00AF580B"/>
    <w:rsid w:val="00B0230B"/>
    <w:rsid w:val="00B04CF2"/>
    <w:rsid w:val="00B0753D"/>
    <w:rsid w:val="00B10D79"/>
    <w:rsid w:val="00B12104"/>
    <w:rsid w:val="00B1359F"/>
    <w:rsid w:val="00B14CE4"/>
    <w:rsid w:val="00B15146"/>
    <w:rsid w:val="00B15179"/>
    <w:rsid w:val="00B1754E"/>
    <w:rsid w:val="00B20370"/>
    <w:rsid w:val="00B24AC9"/>
    <w:rsid w:val="00B31B59"/>
    <w:rsid w:val="00B33AC1"/>
    <w:rsid w:val="00B43DF7"/>
    <w:rsid w:val="00B5119D"/>
    <w:rsid w:val="00B512BD"/>
    <w:rsid w:val="00B524DD"/>
    <w:rsid w:val="00B5301C"/>
    <w:rsid w:val="00B56F77"/>
    <w:rsid w:val="00B636A2"/>
    <w:rsid w:val="00B65932"/>
    <w:rsid w:val="00B66150"/>
    <w:rsid w:val="00B8330F"/>
    <w:rsid w:val="00B852EE"/>
    <w:rsid w:val="00B91196"/>
    <w:rsid w:val="00B91F5C"/>
    <w:rsid w:val="00B93A8E"/>
    <w:rsid w:val="00B9613D"/>
    <w:rsid w:val="00BA3B17"/>
    <w:rsid w:val="00BA5359"/>
    <w:rsid w:val="00BA6DD5"/>
    <w:rsid w:val="00BB1968"/>
    <w:rsid w:val="00BB1B22"/>
    <w:rsid w:val="00BB3C8E"/>
    <w:rsid w:val="00BC0E5A"/>
    <w:rsid w:val="00BC2199"/>
    <w:rsid w:val="00BC6716"/>
    <w:rsid w:val="00BC6C42"/>
    <w:rsid w:val="00BD265A"/>
    <w:rsid w:val="00BD4A63"/>
    <w:rsid w:val="00BD4E62"/>
    <w:rsid w:val="00BD4E74"/>
    <w:rsid w:val="00BD537D"/>
    <w:rsid w:val="00BE10E0"/>
    <w:rsid w:val="00BE4A80"/>
    <w:rsid w:val="00BF185B"/>
    <w:rsid w:val="00C00479"/>
    <w:rsid w:val="00C00E14"/>
    <w:rsid w:val="00C10255"/>
    <w:rsid w:val="00C12454"/>
    <w:rsid w:val="00C151E2"/>
    <w:rsid w:val="00C15B2A"/>
    <w:rsid w:val="00C16D1C"/>
    <w:rsid w:val="00C20137"/>
    <w:rsid w:val="00C209B0"/>
    <w:rsid w:val="00C23436"/>
    <w:rsid w:val="00C259DE"/>
    <w:rsid w:val="00C33CF8"/>
    <w:rsid w:val="00C33D19"/>
    <w:rsid w:val="00C36DF5"/>
    <w:rsid w:val="00C41AA7"/>
    <w:rsid w:val="00C41AD5"/>
    <w:rsid w:val="00C4505E"/>
    <w:rsid w:val="00C45A6B"/>
    <w:rsid w:val="00C50131"/>
    <w:rsid w:val="00C51E4F"/>
    <w:rsid w:val="00C52FD2"/>
    <w:rsid w:val="00C55F20"/>
    <w:rsid w:val="00C56341"/>
    <w:rsid w:val="00C60184"/>
    <w:rsid w:val="00C6483F"/>
    <w:rsid w:val="00C662D5"/>
    <w:rsid w:val="00C67851"/>
    <w:rsid w:val="00C67F79"/>
    <w:rsid w:val="00C714E8"/>
    <w:rsid w:val="00C72255"/>
    <w:rsid w:val="00C7725B"/>
    <w:rsid w:val="00C81D4C"/>
    <w:rsid w:val="00C81F85"/>
    <w:rsid w:val="00C843D4"/>
    <w:rsid w:val="00C84E05"/>
    <w:rsid w:val="00C850E5"/>
    <w:rsid w:val="00C8518C"/>
    <w:rsid w:val="00C86EEC"/>
    <w:rsid w:val="00C9261C"/>
    <w:rsid w:val="00C96FD2"/>
    <w:rsid w:val="00C97F01"/>
    <w:rsid w:val="00CA1A71"/>
    <w:rsid w:val="00CA39CC"/>
    <w:rsid w:val="00CA420E"/>
    <w:rsid w:val="00CA42FF"/>
    <w:rsid w:val="00CB2FD9"/>
    <w:rsid w:val="00CC2C08"/>
    <w:rsid w:val="00CC3413"/>
    <w:rsid w:val="00CC77B0"/>
    <w:rsid w:val="00CD7CE8"/>
    <w:rsid w:val="00CE31CC"/>
    <w:rsid w:val="00CE36FE"/>
    <w:rsid w:val="00CE741E"/>
    <w:rsid w:val="00CF3DFF"/>
    <w:rsid w:val="00CF42ED"/>
    <w:rsid w:val="00CF5AC0"/>
    <w:rsid w:val="00CF72F3"/>
    <w:rsid w:val="00D02950"/>
    <w:rsid w:val="00D035B5"/>
    <w:rsid w:val="00D1317B"/>
    <w:rsid w:val="00D15EEF"/>
    <w:rsid w:val="00D16F62"/>
    <w:rsid w:val="00D17161"/>
    <w:rsid w:val="00D26113"/>
    <w:rsid w:val="00D33208"/>
    <w:rsid w:val="00D33FE5"/>
    <w:rsid w:val="00D459D6"/>
    <w:rsid w:val="00D5145A"/>
    <w:rsid w:val="00D5175A"/>
    <w:rsid w:val="00D54FCD"/>
    <w:rsid w:val="00D5546F"/>
    <w:rsid w:val="00D55D62"/>
    <w:rsid w:val="00D73E18"/>
    <w:rsid w:val="00D7423F"/>
    <w:rsid w:val="00D74660"/>
    <w:rsid w:val="00D74C26"/>
    <w:rsid w:val="00D76750"/>
    <w:rsid w:val="00D8109F"/>
    <w:rsid w:val="00D83764"/>
    <w:rsid w:val="00D86DBD"/>
    <w:rsid w:val="00DB2248"/>
    <w:rsid w:val="00DB4DB7"/>
    <w:rsid w:val="00DC223B"/>
    <w:rsid w:val="00DC3D67"/>
    <w:rsid w:val="00DC7538"/>
    <w:rsid w:val="00DC755C"/>
    <w:rsid w:val="00DD1AFC"/>
    <w:rsid w:val="00DD4F5F"/>
    <w:rsid w:val="00DE1767"/>
    <w:rsid w:val="00DE393C"/>
    <w:rsid w:val="00DF333F"/>
    <w:rsid w:val="00DF7352"/>
    <w:rsid w:val="00E079E7"/>
    <w:rsid w:val="00E11BAC"/>
    <w:rsid w:val="00E1408D"/>
    <w:rsid w:val="00E14AF9"/>
    <w:rsid w:val="00E15B33"/>
    <w:rsid w:val="00E218C5"/>
    <w:rsid w:val="00E2424F"/>
    <w:rsid w:val="00E24961"/>
    <w:rsid w:val="00E3283E"/>
    <w:rsid w:val="00E32F72"/>
    <w:rsid w:val="00E33CB9"/>
    <w:rsid w:val="00E35052"/>
    <w:rsid w:val="00E41096"/>
    <w:rsid w:val="00E448F2"/>
    <w:rsid w:val="00E47A32"/>
    <w:rsid w:val="00E525F9"/>
    <w:rsid w:val="00E52993"/>
    <w:rsid w:val="00E52F22"/>
    <w:rsid w:val="00E535DA"/>
    <w:rsid w:val="00E62557"/>
    <w:rsid w:val="00E6338E"/>
    <w:rsid w:val="00E71524"/>
    <w:rsid w:val="00E734BD"/>
    <w:rsid w:val="00E735BE"/>
    <w:rsid w:val="00E85854"/>
    <w:rsid w:val="00E87B42"/>
    <w:rsid w:val="00E910C9"/>
    <w:rsid w:val="00E94F00"/>
    <w:rsid w:val="00EA1362"/>
    <w:rsid w:val="00EA234A"/>
    <w:rsid w:val="00EA4175"/>
    <w:rsid w:val="00EA6A0D"/>
    <w:rsid w:val="00EB25A4"/>
    <w:rsid w:val="00EB38F4"/>
    <w:rsid w:val="00EB5023"/>
    <w:rsid w:val="00EB5DC6"/>
    <w:rsid w:val="00EB7128"/>
    <w:rsid w:val="00EB7234"/>
    <w:rsid w:val="00EC18F2"/>
    <w:rsid w:val="00EC3463"/>
    <w:rsid w:val="00EC422C"/>
    <w:rsid w:val="00EC47FA"/>
    <w:rsid w:val="00EC5012"/>
    <w:rsid w:val="00EC52BF"/>
    <w:rsid w:val="00ED0D3B"/>
    <w:rsid w:val="00ED1709"/>
    <w:rsid w:val="00EE1C51"/>
    <w:rsid w:val="00EE400D"/>
    <w:rsid w:val="00EE667E"/>
    <w:rsid w:val="00EE69BD"/>
    <w:rsid w:val="00EE7507"/>
    <w:rsid w:val="00EF03C9"/>
    <w:rsid w:val="00EF14AB"/>
    <w:rsid w:val="00EF1640"/>
    <w:rsid w:val="00EF364B"/>
    <w:rsid w:val="00EF556F"/>
    <w:rsid w:val="00EF715D"/>
    <w:rsid w:val="00F01772"/>
    <w:rsid w:val="00F020C7"/>
    <w:rsid w:val="00F031B5"/>
    <w:rsid w:val="00F04594"/>
    <w:rsid w:val="00F05290"/>
    <w:rsid w:val="00F06A9F"/>
    <w:rsid w:val="00F07596"/>
    <w:rsid w:val="00F077A7"/>
    <w:rsid w:val="00F10C2B"/>
    <w:rsid w:val="00F126C6"/>
    <w:rsid w:val="00F13099"/>
    <w:rsid w:val="00F17869"/>
    <w:rsid w:val="00F22C30"/>
    <w:rsid w:val="00F25A49"/>
    <w:rsid w:val="00F35170"/>
    <w:rsid w:val="00F35EC6"/>
    <w:rsid w:val="00F45172"/>
    <w:rsid w:val="00F451BE"/>
    <w:rsid w:val="00F465EC"/>
    <w:rsid w:val="00F51714"/>
    <w:rsid w:val="00F51843"/>
    <w:rsid w:val="00F52C27"/>
    <w:rsid w:val="00F5355D"/>
    <w:rsid w:val="00F55AC8"/>
    <w:rsid w:val="00F615D4"/>
    <w:rsid w:val="00F6291A"/>
    <w:rsid w:val="00F7036B"/>
    <w:rsid w:val="00F75619"/>
    <w:rsid w:val="00F75719"/>
    <w:rsid w:val="00F81347"/>
    <w:rsid w:val="00F85BBC"/>
    <w:rsid w:val="00F927F4"/>
    <w:rsid w:val="00F96D46"/>
    <w:rsid w:val="00FA13C1"/>
    <w:rsid w:val="00FB2384"/>
    <w:rsid w:val="00FB4C07"/>
    <w:rsid w:val="00FB4C0B"/>
    <w:rsid w:val="00FB5EBF"/>
    <w:rsid w:val="00FC0CBB"/>
    <w:rsid w:val="00FC14F8"/>
    <w:rsid w:val="00FD04FD"/>
    <w:rsid w:val="00FD07BB"/>
    <w:rsid w:val="00FD344D"/>
    <w:rsid w:val="00FD57E3"/>
    <w:rsid w:val="00FE05A2"/>
    <w:rsid w:val="00FE1F3A"/>
    <w:rsid w:val="00FE6528"/>
    <w:rsid w:val="00FF025C"/>
    <w:rsid w:val="00FF3BCA"/>
    <w:rsid w:val="00FF6AB3"/>
    <w:rsid w:val="00FF6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7B039"/>
  <w15:docId w15:val="{31F937CA-620E-4A79-92DB-CC242286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it-IT"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Normal_0"/>
    <w:qFormat/>
    <w:rsid w:val="00C7725B"/>
    <w:pPr>
      <w:spacing w:line="240" w:lineRule="auto"/>
      <w:jc w:val="both"/>
    </w:pPr>
    <w:rPr>
      <w:rFonts w:ascii="DB Office" w:eastAsia="Times New Roman" w:hAnsi="DB Office" w:cs="Times New Roman"/>
      <w:color w:val="000000"/>
      <w:sz w:val="22"/>
      <w:szCs w:val="20"/>
      <w:lang w:val="de-DE" w:eastAsia="de-DE"/>
    </w:rPr>
  </w:style>
  <w:style w:type="paragraph" w:styleId="berschrift1">
    <w:name w:val="heading 1"/>
    <w:basedOn w:val="Standard"/>
    <w:next w:val="Textkrper"/>
    <w:link w:val="berschrift1Zchn"/>
    <w:autoRedefine/>
    <w:qFormat/>
    <w:rsid w:val="008F0076"/>
    <w:pPr>
      <w:keepNext/>
      <w:pageBreakBefore/>
      <w:spacing w:after="300"/>
      <w:outlineLvl w:val="0"/>
    </w:pPr>
    <w:rPr>
      <w:b/>
      <w:color w:val="808080"/>
      <w:kern w:val="28"/>
      <w:sz w:val="30"/>
    </w:rPr>
  </w:style>
  <w:style w:type="paragraph" w:styleId="berschrift2">
    <w:name w:val="heading 2"/>
    <w:aliases w:val="Scroll Heading 1"/>
    <w:basedOn w:val="berschrift1"/>
    <w:next w:val="Textkrper"/>
    <w:link w:val="berschrift2Zchn"/>
    <w:qFormat/>
    <w:rsid w:val="005B5C44"/>
    <w:pPr>
      <w:numPr>
        <w:ilvl w:val="1"/>
      </w:numPr>
      <w:spacing w:before="280"/>
      <w:outlineLvl w:val="1"/>
    </w:pPr>
  </w:style>
  <w:style w:type="paragraph" w:styleId="berschrift3">
    <w:name w:val="heading 3"/>
    <w:aliases w:val="Scroll Heading 2"/>
    <w:basedOn w:val="berschrift1"/>
    <w:next w:val="Textkrper"/>
    <w:link w:val="berschrift3Zchn"/>
    <w:qFormat/>
    <w:rsid w:val="008F0076"/>
    <w:pPr>
      <w:pageBreakBefore w:val="0"/>
      <w:pBdr>
        <w:top w:val="single" w:sz="6" w:space="1" w:color="FF0000"/>
      </w:pBdr>
      <w:spacing w:before="240" w:after="120"/>
      <w:outlineLvl w:val="2"/>
    </w:pPr>
    <w:rPr>
      <w:color w:val="FF0000"/>
      <w:sz w:val="22"/>
    </w:rPr>
  </w:style>
  <w:style w:type="paragraph" w:styleId="berschrift4">
    <w:name w:val="heading 4"/>
    <w:aliases w:val="Scroll Heading 3"/>
    <w:next w:val="Textkrper"/>
    <w:link w:val="berschrift4Zchn"/>
    <w:qFormat/>
    <w:rsid w:val="009D0F7D"/>
    <w:pPr>
      <w:spacing w:before="240" w:line="240" w:lineRule="auto"/>
      <w:outlineLvl w:val="3"/>
    </w:pPr>
    <w:rPr>
      <w:rFonts w:ascii="DB Office" w:eastAsia="Times New Roman" w:hAnsi="DB Office" w:cs="Times New Roman"/>
      <w:b/>
      <w:color w:val="000000"/>
      <w:sz w:val="22"/>
      <w:szCs w:val="20"/>
      <w:lang w:val="de-DE" w:eastAsia="de-DE"/>
    </w:rPr>
  </w:style>
  <w:style w:type="paragraph" w:styleId="berschrift5">
    <w:name w:val="heading 5"/>
    <w:aliases w:val="Scroll Heading 4"/>
    <w:next w:val="Textkrper"/>
    <w:link w:val="berschrift5Zchn"/>
    <w:qFormat/>
    <w:rsid w:val="009D0F7D"/>
    <w:pPr>
      <w:widowControl w:val="0"/>
      <w:spacing w:before="240" w:line="240" w:lineRule="auto"/>
      <w:outlineLvl w:val="4"/>
    </w:pPr>
    <w:rPr>
      <w:rFonts w:ascii="DB Office" w:eastAsia="Times New Roman" w:hAnsi="DB Office" w:cs="Times New Roman"/>
      <w:b/>
      <w:color w:val="000000"/>
      <w:sz w:val="22"/>
      <w:szCs w:val="20"/>
      <w:lang w:val="de-DE" w:eastAsia="de-DE"/>
    </w:rPr>
  </w:style>
  <w:style w:type="paragraph" w:styleId="berschrift6">
    <w:name w:val="heading 6"/>
    <w:aliases w:val="Scroll Heading 5"/>
    <w:next w:val="Textkrper"/>
    <w:link w:val="berschrift6Zchn"/>
    <w:autoRedefine/>
    <w:unhideWhenUsed/>
    <w:qFormat/>
    <w:rsid w:val="000143E3"/>
    <w:pPr>
      <w:widowControl w:val="0"/>
      <w:spacing w:before="240" w:after="60" w:line="240" w:lineRule="auto"/>
      <w:outlineLvl w:val="5"/>
    </w:pPr>
    <w:rPr>
      <w:rFonts w:ascii="DB Office" w:eastAsiaTheme="majorEastAsia" w:hAnsi="DB Office" w:cstheme="majorBidi"/>
      <w:b/>
      <w:color w:val="000000" w:themeColor="text1"/>
      <w:sz w:val="22"/>
      <w:szCs w:val="20"/>
      <w:lang w:val="de-DE" w:eastAsia="de-DE"/>
    </w:rPr>
  </w:style>
  <w:style w:type="paragraph" w:styleId="berschrift7">
    <w:name w:val="heading 7"/>
    <w:basedOn w:val="Standard"/>
    <w:next w:val="Standard"/>
    <w:link w:val="berschrift7Zchn"/>
    <w:unhideWhenUsed/>
    <w:qFormat/>
    <w:rsid w:val="00B14CE4"/>
    <w:pPr>
      <w:keepNext/>
      <w:keepLines/>
      <w:spacing w:before="8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nhideWhenUsed/>
    <w:qFormat/>
    <w:rsid w:val="00B14CE4"/>
    <w:pPr>
      <w:keepNext/>
      <w:keepLines/>
      <w:spacing w:before="8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nhideWhenUsed/>
    <w:qFormat/>
    <w:rsid w:val="00B14CE4"/>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rollListBullet">
    <w:name w:val="Scroll List Bullet"/>
    <w:basedOn w:val="Standard"/>
    <w:link w:val="ScrollListBulletZchn"/>
    <w:qFormat/>
    <w:rsid w:val="004476C7"/>
    <w:pPr>
      <w:numPr>
        <w:numId w:val="6"/>
      </w:numPr>
    </w:pPr>
  </w:style>
  <w:style w:type="paragraph" w:customStyle="1" w:styleId="Nummerierung">
    <w:name w:val="Nummerierung"/>
    <w:basedOn w:val="Standard"/>
    <w:rsid w:val="005E58AA"/>
    <w:pPr>
      <w:numPr>
        <w:numId w:val="2"/>
      </w:numPr>
    </w:pPr>
  </w:style>
  <w:style w:type="paragraph" w:styleId="Kopfzeile">
    <w:name w:val="header"/>
    <w:aliases w:val="Linie,Linie1,Linie11,Linie12,Linie13,Linie14,Linie2,Linie21,Linie22,Linie23,Linie24,Linie3,Linie31,Linie32,Linie33,Linie34,Linie4,Linie41,Linie42,Linie43,Linie44,Linie5,Linie51,Linie52,Linie53,Linie54,Linie6,Linie61,Linie7,Linie8,Linie9"/>
    <w:basedOn w:val="Standard"/>
    <w:link w:val="KopfzeileZchn"/>
    <w:uiPriority w:val="99"/>
    <w:rsid w:val="00A5176F"/>
    <w:pPr>
      <w:tabs>
        <w:tab w:val="center" w:pos="4536"/>
        <w:tab w:val="right" w:pos="9072"/>
      </w:tabs>
      <w:spacing w:before="100" w:beforeAutospacing="1" w:after="100" w:afterAutospacing="1"/>
    </w:pPr>
    <w:rPr>
      <w:color w:val="808080" w:themeColor="background1" w:themeShade="80"/>
      <w:sz w:val="16"/>
      <w:szCs w:val="16"/>
    </w:rPr>
  </w:style>
  <w:style w:type="paragraph" w:styleId="Fuzeile">
    <w:name w:val="footer"/>
    <w:basedOn w:val="Standard"/>
    <w:link w:val="FuzeileZchn"/>
    <w:uiPriority w:val="99"/>
    <w:rsid w:val="00A5176F"/>
    <w:pPr>
      <w:tabs>
        <w:tab w:val="center" w:pos="4536"/>
        <w:tab w:val="right" w:pos="9072"/>
      </w:tabs>
    </w:pPr>
    <w:rPr>
      <w:color w:val="808080" w:themeColor="background1" w:themeShade="80"/>
      <w:sz w:val="16"/>
    </w:rPr>
  </w:style>
  <w:style w:type="paragraph" w:customStyle="1" w:styleId="Aufzhlung2">
    <w:name w:val="Aufzählung 2"/>
    <w:basedOn w:val="ScrollListBullet"/>
    <w:rsid w:val="00B5119D"/>
    <w:pPr>
      <w:numPr>
        <w:numId w:val="1"/>
      </w:numPr>
      <w:tabs>
        <w:tab w:val="left" w:pos="1134"/>
      </w:tabs>
      <w:ind w:left="1134" w:hanging="567"/>
    </w:pPr>
  </w:style>
  <w:style w:type="paragraph" w:styleId="Beschriftung">
    <w:name w:val="caption"/>
    <w:aliases w:val="Scroll Caption"/>
    <w:basedOn w:val="Standard"/>
    <w:next w:val="Standard"/>
    <w:qFormat/>
    <w:rsid w:val="00BA5359"/>
    <w:rPr>
      <w:bCs/>
      <w:sz w:val="18"/>
    </w:rPr>
  </w:style>
  <w:style w:type="paragraph" w:styleId="Dokumentstruktur">
    <w:name w:val="Document Map"/>
    <w:basedOn w:val="Standard"/>
    <w:semiHidden/>
    <w:pPr>
      <w:shd w:val="clear" w:color="auto" w:fill="000080"/>
    </w:pPr>
    <w:rPr>
      <w:rFonts w:cs="Tahoma"/>
    </w:rPr>
  </w:style>
  <w:style w:type="paragraph" w:styleId="Funotentext">
    <w:name w:val="footnote text"/>
    <w:basedOn w:val="Standard"/>
    <w:semiHidden/>
    <w:pPr>
      <w:tabs>
        <w:tab w:val="left" w:pos="170"/>
      </w:tabs>
      <w:ind w:left="170" w:hanging="170"/>
    </w:pPr>
    <w:rPr>
      <w:sz w:val="16"/>
    </w:rPr>
  </w:style>
  <w:style w:type="character" w:styleId="Funotenzeichen">
    <w:name w:val="footnote reference"/>
    <w:basedOn w:val="Absatz-Standardschriftart"/>
    <w:semiHidden/>
    <w:rPr>
      <w:rFonts w:ascii="Tahoma" w:hAnsi="Tahoma"/>
      <w:sz w:val="20"/>
      <w:vertAlign w:val="superscript"/>
    </w:rPr>
  </w:style>
  <w:style w:type="paragraph" w:styleId="Titel">
    <w:name w:val="Title"/>
    <w:basedOn w:val="Standard"/>
    <w:next w:val="Standard"/>
    <w:link w:val="TitelZchn"/>
    <w:uiPriority w:val="10"/>
    <w:qFormat/>
    <w:rsid w:val="008F2A82"/>
    <w:pPr>
      <w:spacing w:after="0"/>
      <w:contextualSpacing/>
    </w:pPr>
    <w:rPr>
      <w:rFonts w:asciiTheme="majorHAnsi" w:eastAsiaTheme="majorEastAsia" w:hAnsiTheme="majorHAnsi" w:cstheme="majorBidi"/>
      <w:color w:val="auto"/>
      <w:spacing w:val="-10"/>
      <w:kern w:val="28"/>
      <w:sz w:val="56"/>
      <w:szCs w:val="56"/>
    </w:rPr>
  </w:style>
  <w:style w:type="paragraph" w:customStyle="1" w:styleId="Groeberschrift">
    <w:name w:val="Große Überschrift"/>
    <w:basedOn w:val="Standard"/>
    <w:rsid w:val="00864E9D"/>
    <w:pPr>
      <w:tabs>
        <w:tab w:val="left" w:pos="567"/>
      </w:tabs>
      <w:spacing w:before="300" w:after="300"/>
    </w:pPr>
    <w:rPr>
      <w:b/>
      <w:sz w:val="32"/>
    </w:rPr>
  </w:style>
  <w:style w:type="paragraph" w:customStyle="1" w:styleId="FuzeileInfotext">
    <w:name w:val="Fußzeile Infotext"/>
    <w:basedOn w:val="Standard"/>
    <w:autoRedefine/>
    <w:rsid w:val="000F4A7C"/>
    <w:rPr>
      <w:sz w:val="16"/>
      <w:szCs w:val="14"/>
    </w:rPr>
  </w:style>
  <w:style w:type="paragraph" w:styleId="Verzeichnis1">
    <w:name w:val="toc 1"/>
    <w:basedOn w:val="Standard"/>
    <w:next w:val="Standard"/>
    <w:uiPriority w:val="39"/>
    <w:qFormat/>
    <w:rsid w:val="00EB5DC6"/>
    <w:pPr>
      <w:tabs>
        <w:tab w:val="left" w:pos="-1985"/>
        <w:tab w:val="left" w:pos="-1843"/>
        <w:tab w:val="left" w:pos="-1276"/>
        <w:tab w:val="right" w:pos="9497"/>
      </w:tabs>
      <w:spacing w:before="240"/>
      <w:ind w:right="737"/>
    </w:pPr>
    <w:rPr>
      <w:b/>
      <w:color w:val="000000" w:themeColor="text1"/>
    </w:rPr>
  </w:style>
  <w:style w:type="paragraph" w:styleId="Verzeichnis2">
    <w:name w:val="toc 2"/>
    <w:basedOn w:val="Standard"/>
    <w:next w:val="Standard"/>
    <w:uiPriority w:val="39"/>
    <w:qFormat/>
    <w:rsid w:val="00DD1AFC"/>
    <w:pPr>
      <w:tabs>
        <w:tab w:val="left" w:pos="-1985"/>
        <w:tab w:val="right" w:pos="9356"/>
      </w:tabs>
      <w:spacing w:before="120"/>
      <w:ind w:right="737"/>
    </w:pPr>
    <w:rPr>
      <w:color w:val="000000" w:themeColor="text1"/>
    </w:rPr>
  </w:style>
  <w:style w:type="paragraph" w:styleId="Verzeichnis3">
    <w:name w:val="toc 3"/>
    <w:basedOn w:val="Standard"/>
    <w:next w:val="Standard"/>
    <w:uiPriority w:val="39"/>
    <w:qFormat/>
    <w:rsid w:val="00DD1AFC"/>
    <w:pPr>
      <w:tabs>
        <w:tab w:val="left" w:pos="-1985"/>
        <w:tab w:val="right" w:pos="9356"/>
      </w:tabs>
      <w:spacing w:before="60"/>
      <w:ind w:right="737"/>
    </w:pPr>
    <w:rPr>
      <w:color w:val="000000" w:themeColor="text1"/>
    </w:rPr>
  </w:style>
  <w:style w:type="paragraph" w:styleId="Sprechblasentext">
    <w:name w:val="Balloon Text"/>
    <w:basedOn w:val="Standard"/>
    <w:link w:val="SprechblasentextZchn"/>
    <w:rsid w:val="005E5417"/>
    <w:rPr>
      <w:rFonts w:ascii="Tahoma" w:hAnsi="Tahoma" w:cs="Tahoma"/>
      <w:sz w:val="16"/>
      <w:szCs w:val="16"/>
    </w:rPr>
  </w:style>
  <w:style w:type="character" w:customStyle="1" w:styleId="TitelZchn">
    <w:name w:val="Titel Zchn"/>
    <w:basedOn w:val="Absatz-Standardschriftart"/>
    <w:link w:val="Titel"/>
    <w:uiPriority w:val="10"/>
    <w:rsid w:val="008F2A82"/>
    <w:rPr>
      <w:rFonts w:asciiTheme="majorHAnsi" w:eastAsiaTheme="majorEastAsia" w:hAnsiTheme="majorHAnsi" w:cstheme="majorBidi"/>
      <w:spacing w:val="-10"/>
      <w:kern w:val="28"/>
      <w:sz w:val="56"/>
      <w:szCs w:val="56"/>
      <w:lang w:val="de-DE" w:eastAsia="de-DE"/>
    </w:rPr>
  </w:style>
  <w:style w:type="character" w:customStyle="1" w:styleId="SprechblasentextZchn">
    <w:name w:val="Sprechblasentext Zchn"/>
    <w:basedOn w:val="Absatz-Standardschriftart"/>
    <w:link w:val="Sprechblasentext"/>
    <w:rsid w:val="005E5417"/>
    <w:rPr>
      <w:rFonts w:ascii="Tahoma" w:hAnsi="Tahoma" w:cs="Tahoma"/>
      <w:sz w:val="16"/>
      <w:szCs w:val="16"/>
      <w:lang w:val="de-DE" w:eastAsia="de-DE"/>
    </w:rPr>
  </w:style>
  <w:style w:type="paragraph" w:customStyle="1" w:styleId="Aufzhlung3">
    <w:name w:val="Aufzählung 3"/>
    <w:basedOn w:val="Standard"/>
    <w:rsid w:val="00B5119D"/>
    <w:pPr>
      <w:numPr>
        <w:numId w:val="5"/>
      </w:numPr>
      <w:tabs>
        <w:tab w:val="left" w:pos="1701"/>
      </w:tabs>
      <w:ind w:left="1701" w:hanging="567"/>
    </w:pPr>
  </w:style>
  <w:style w:type="paragraph" w:customStyle="1" w:styleId="KopfInfobereich">
    <w:name w:val="Kopf Infobereich"/>
    <w:basedOn w:val="Standard"/>
    <w:autoRedefine/>
    <w:rsid w:val="008361B6"/>
    <w:pPr>
      <w:tabs>
        <w:tab w:val="left" w:pos="284"/>
        <w:tab w:val="left" w:pos="2552"/>
      </w:tabs>
      <w:spacing w:before="100" w:beforeAutospacing="1" w:after="100" w:afterAutospacing="1"/>
    </w:pPr>
    <w:rPr>
      <w:b/>
    </w:rPr>
  </w:style>
  <w:style w:type="character" w:styleId="Platzhaltertext">
    <w:name w:val="Placeholder Text"/>
    <w:basedOn w:val="Absatz-Standardschriftart"/>
    <w:uiPriority w:val="99"/>
    <w:semiHidden/>
    <w:rsid w:val="008361B6"/>
    <w:rPr>
      <w:color w:val="808080"/>
    </w:rPr>
  </w:style>
  <w:style w:type="paragraph" w:customStyle="1" w:styleId="Abbildung">
    <w:name w:val="Abbildung"/>
    <w:basedOn w:val="Standard"/>
    <w:rsid w:val="00F615D4"/>
    <w:rPr>
      <w:noProof/>
    </w:rPr>
  </w:style>
  <w:style w:type="table" w:customStyle="1" w:styleId="Formatvorlage1">
    <w:name w:val="Formatvorlage1"/>
    <w:basedOn w:val="NormaleTabelle"/>
    <w:uiPriority w:val="99"/>
    <w:rsid w:val="003D7D4F"/>
    <w:tblPr>
      <w:tblBorders>
        <w:top w:val="single" w:sz="12" w:space="0" w:color="0070C0"/>
        <w:left w:val="single" w:sz="12" w:space="0" w:color="0070C0"/>
        <w:bottom w:val="single" w:sz="12" w:space="0" w:color="0070C0"/>
        <w:right w:val="single" w:sz="12" w:space="0" w:color="0070C0"/>
        <w:insideH w:val="single" w:sz="4" w:space="0" w:color="0070C0"/>
        <w:insideV w:val="single" w:sz="4" w:space="0" w:color="0070C0"/>
      </w:tblBorders>
    </w:tblPr>
    <w:tblStylePr w:type="firstRow">
      <w:rPr>
        <w:b w:val="0"/>
        <w:color w:val="FFFFFF" w:themeColor="background1"/>
      </w:rPr>
      <w:tblPr/>
      <w:tcPr>
        <w:tcBorders>
          <w:top w:val="single" w:sz="12" w:space="0" w:color="0070C0"/>
          <w:left w:val="single" w:sz="12" w:space="0" w:color="0070C0"/>
          <w:bottom w:val="single" w:sz="12" w:space="0" w:color="0070C0"/>
          <w:right w:val="single" w:sz="12" w:space="0" w:color="0070C0"/>
          <w:insideH w:val="nil"/>
          <w:insideV w:val="nil"/>
          <w:tl2br w:val="nil"/>
          <w:tr2bl w:val="nil"/>
        </w:tcBorders>
        <w:shd w:val="clear" w:color="auto" w:fill="0070C0"/>
      </w:tcPr>
    </w:tblStylePr>
  </w:style>
  <w:style w:type="paragraph" w:customStyle="1" w:styleId="berschriftAbschnitt">
    <w:name w:val="Überschrift_Abschnitt"/>
    <w:basedOn w:val="Textkrper"/>
    <w:qFormat/>
    <w:rsid w:val="00BA5359"/>
    <w:pPr>
      <w:jc w:val="center"/>
      <w:outlineLvl w:val="0"/>
    </w:pPr>
    <w:rPr>
      <w:b/>
      <w:color w:val="auto"/>
      <w:sz w:val="48"/>
      <w:szCs w:val="30"/>
    </w:rPr>
  </w:style>
  <w:style w:type="character" w:customStyle="1" w:styleId="berschrift1Zchn">
    <w:name w:val="Überschrift 1 Zchn"/>
    <w:basedOn w:val="Absatz-Standardschriftart"/>
    <w:link w:val="berschrift1"/>
    <w:rsid w:val="008F0076"/>
    <w:rPr>
      <w:rFonts w:ascii="DB Office" w:eastAsia="Times New Roman" w:hAnsi="DB Office" w:cs="Times New Roman"/>
      <w:b/>
      <w:color w:val="808080"/>
      <w:kern w:val="28"/>
      <w:sz w:val="30"/>
      <w:szCs w:val="20"/>
      <w:lang w:val="de-DE" w:eastAsia="de-DE"/>
    </w:rPr>
  </w:style>
  <w:style w:type="character" w:customStyle="1" w:styleId="berschrift2Zchn">
    <w:name w:val="Überschrift 2 Zchn"/>
    <w:aliases w:val="Scroll Heading 1 Zchn"/>
    <w:basedOn w:val="Absatz-Standardschriftart"/>
    <w:link w:val="berschrift2"/>
    <w:rsid w:val="005B5C44"/>
    <w:rPr>
      <w:rFonts w:ascii="DB Office" w:eastAsia="Times New Roman" w:hAnsi="DB Office" w:cs="Times New Roman"/>
      <w:b/>
      <w:color w:val="808080"/>
      <w:kern w:val="28"/>
      <w:sz w:val="30"/>
      <w:szCs w:val="20"/>
      <w:lang w:val="de-DE" w:eastAsia="de-DE"/>
    </w:rPr>
  </w:style>
  <w:style w:type="paragraph" w:styleId="Textkrper">
    <w:name w:val="Body Text"/>
    <w:aliases w:val="OT Body Text,OT Body Text1,OT Body Text11,OT Body Text2,OT Body Text21,OT Body Text3,OT Body Text4,Textkörper Ebene 1,Textkörper Ebene 11,Textkörper Ebene 111,Textkörper Ebene 12,Textkörper Ebene 121,Textkörper Ebene 13,Textkörper Ebene 14"/>
    <w:basedOn w:val="Standard"/>
    <w:link w:val="TextkrperZchn"/>
    <w:qFormat/>
    <w:rsid w:val="00BA5359"/>
  </w:style>
  <w:style w:type="character" w:customStyle="1" w:styleId="TextkrperZchn">
    <w:name w:val="Textkörper Zchn"/>
    <w:aliases w:val="OT Body Text Zchn,OT Body Text1 Zchn,OT Body Text11 Zchn,OT Body Text2 Zchn,OT Body Text21 Zchn,OT Body Text3 Zchn,OT Body Text4 Zchn,Textkörper Ebene 1 Zchn,Textkörper Ebene 11 Zchn,Textkörper Ebene 111 Zchn,Textkörper Ebene 12 Zchn"/>
    <w:basedOn w:val="Absatz-Standardschriftart"/>
    <w:link w:val="Textkrper"/>
    <w:rsid w:val="00BA5359"/>
    <w:rPr>
      <w:rFonts w:ascii="DB Office" w:eastAsia="Times New Roman" w:hAnsi="DB Office" w:cs="Times New Roman"/>
      <w:color w:val="000000"/>
      <w:sz w:val="22"/>
      <w:szCs w:val="20"/>
      <w:lang w:val="de-DE" w:eastAsia="de-DE"/>
    </w:rPr>
  </w:style>
  <w:style w:type="character" w:customStyle="1" w:styleId="berschrift3Zchn">
    <w:name w:val="Überschrift 3 Zchn"/>
    <w:aliases w:val="Scroll Heading 2 Zchn"/>
    <w:basedOn w:val="Absatz-Standardschriftart"/>
    <w:link w:val="berschrift3"/>
    <w:rsid w:val="008F0076"/>
    <w:rPr>
      <w:rFonts w:ascii="DB Office" w:eastAsia="Times New Roman" w:hAnsi="DB Office" w:cs="Times New Roman"/>
      <w:b/>
      <w:color w:val="FF0000"/>
      <w:kern w:val="28"/>
      <w:sz w:val="22"/>
      <w:szCs w:val="20"/>
      <w:lang w:val="de-DE" w:eastAsia="de-DE"/>
    </w:rPr>
  </w:style>
  <w:style w:type="character" w:customStyle="1" w:styleId="berschrift4Zchn">
    <w:name w:val="Überschrift 4 Zchn"/>
    <w:aliases w:val="Scroll Heading 3 Zchn"/>
    <w:basedOn w:val="Absatz-Standardschriftart"/>
    <w:link w:val="berschrift4"/>
    <w:rsid w:val="009D0F7D"/>
    <w:rPr>
      <w:rFonts w:ascii="DB Office" w:eastAsia="Times New Roman" w:hAnsi="DB Office" w:cs="Times New Roman"/>
      <w:b/>
      <w:color w:val="000000"/>
      <w:sz w:val="22"/>
      <w:szCs w:val="20"/>
      <w:lang w:val="de-DE" w:eastAsia="de-DE"/>
    </w:rPr>
  </w:style>
  <w:style w:type="character" w:customStyle="1" w:styleId="berschrift5Zchn">
    <w:name w:val="Überschrift 5 Zchn"/>
    <w:aliases w:val="Scroll Heading 4 Zchn"/>
    <w:basedOn w:val="Absatz-Standardschriftart"/>
    <w:link w:val="berschrift5"/>
    <w:rsid w:val="009D0F7D"/>
    <w:rPr>
      <w:rFonts w:ascii="DB Office" w:eastAsia="Times New Roman" w:hAnsi="DB Office" w:cs="Times New Roman"/>
      <w:b/>
      <w:color w:val="000000"/>
      <w:sz w:val="22"/>
      <w:szCs w:val="20"/>
      <w:lang w:val="de-DE" w:eastAsia="de-DE"/>
    </w:rPr>
  </w:style>
  <w:style w:type="character" w:customStyle="1" w:styleId="berschrift6Zchn">
    <w:name w:val="Überschrift 6 Zchn"/>
    <w:aliases w:val="Scroll Heading 5 Zchn"/>
    <w:basedOn w:val="Absatz-Standardschriftart"/>
    <w:link w:val="berschrift6"/>
    <w:rsid w:val="000143E3"/>
    <w:rPr>
      <w:rFonts w:ascii="DB Office" w:eastAsiaTheme="majorEastAsia" w:hAnsi="DB Office" w:cstheme="majorBidi"/>
      <w:b/>
      <w:color w:val="000000" w:themeColor="text1"/>
      <w:sz w:val="22"/>
      <w:szCs w:val="20"/>
      <w:lang w:val="de-DE" w:eastAsia="de-DE"/>
    </w:rPr>
  </w:style>
  <w:style w:type="character" w:customStyle="1" w:styleId="berschrift7Zchn">
    <w:name w:val="Überschrift 7 Zchn"/>
    <w:basedOn w:val="Absatz-Standardschriftart"/>
    <w:link w:val="berschrift7"/>
    <w:uiPriority w:val="9"/>
    <w:rsid w:val="00B14CE4"/>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rsid w:val="00B14CE4"/>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rsid w:val="00B14CE4"/>
    <w:rPr>
      <w:rFonts w:asciiTheme="majorHAnsi" w:eastAsiaTheme="majorEastAsia" w:hAnsiTheme="majorHAnsi" w:cstheme="majorBidi"/>
      <w:i/>
      <w:iCs/>
      <w:smallCaps/>
      <w:color w:val="595959" w:themeColor="text1" w:themeTint="A6"/>
    </w:rPr>
  </w:style>
  <w:style w:type="character" w:styleId="Fett">
    <w:name w:val="Strong"/>
    <w:basedOn w:val="Absatz-Standardschriftart"/>
    <w:qFormat/>
    <w:rsid w:val="00B14CE4"/>
    <w:rPr>
      <w:b/>
      <w:bCs/>
    </w:rPr>
  </w:style>
  <w:style w:type="character" w:styleId="Hervorhebung">
    <w:name w:val="Emphasis"/>
    <w:basedOn w:val="Absatz-Standardschriftart"/>
    <w:uiPriority w:val="20"/>
    <w:qFormat/>
    <w:rsid w:val="00B14CE4"/>
    <w:rPr>
      <w:i/>
      <w:iCs/>
    </w:rPr>
  </w:style>
  <w:style w:type="paragraph" w:styleId="KeinLeerraum">
    <w:name w:val="No Spacing"/>
    <w:link w:val="KeinLeerraumZchn"/>
    <w:uiPriority w:val="1"/>
    <w:qFormat/>
    <w:rsid w:val="00B14CE4"/>
    <w:pPr>
      <w:spacing w:after="0" w:line="240" w:lineRule="auto"/>
    </w:pPr>
  </w:style>
  <w:style w:type="paragraph" w:styleId="Zitat">
    <w:name w:val="Quote"/>
    <w:basedOn w:val="Standard"/>
    <w:next w:val="Standard"/>
    <w:link w:val="ZitatZchn"/>
    <w:uiPriority w:val="29"/>
    <w:qFormat/>
    <w:rsid w:val="00B14CE4"/>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B14CE4"/>
    <w:rPr>
      <w:i/>
      <w:iCs/>
    </w:rPr>
  </w:style>
  <w:style w:type="paragraph" w:styleId="IntensivesZitat">
    <w:name w:val="Intense Quote"/>
    <w:basedOn w:val="Standard"/>
    <w:next w:val="Standard"/>
    <w:link w:val="IntensivesZitatZchn"/>
    <w:uiPriority w:val="30"/>
    <w:rsid w:val="00B14CE4"/>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ivesZitatZchn">
    <w:name w:val="Intensives Zitat Zchn"/>
    <w:basedOn w:val="Absatz-Standardschriftart"/>
    <w:link w:val="IntensivesZitat"/>
    <w:uiPriority w:val="30"/>
    <w:rsid w:val="00B14CE4"/>
    <w:rPr>
      <w:rFonts w:asciiTheme="majorHAnsi" w:eastAsiaTheme="majorEastAsia" w:hAnsiTheme="majorHAnsi" w:cstheme="majorBidi"/>
      <w:color w:val="4F81BD" w:themeColor="accent1"/>
      <w:sz w:val="28"/>
      <w:szCs w:val="28"/>
    </w:rPr>
  </w:style>
  <w:style w:type="character" w:styleId="SchwacheHervorhebung">
    <w:name w:val="Subtle Emphasis"/>
    <w:basedOn w:val="Absatz-Standardschriftart"/>
    <w:uiPriority w:val="19"/>
    <w:qFormat/>
    <w:rsid w:val="00B14CE4"/>
    <w:rPr>
      <w:i/>
      <w:iCs/>
      <w:color w:val="595959" w:themeColor="text1" w:themeTint="A6"/>
    </w:rPr>
  </w:style>
  <w:style w:type="character" w:styleId="IntensiveHervorhebung">
    <w:name w:val="Intense Emphasis"/>
    <w:basedOn w:val="Absatz-Standardschriftart"/>
    <w:uiPriority w:val="21"/>
    <w:qFormat/>
    <w:rsid w:val="00B14CE4"/>
    <w:rPr>
      <w:b/>
      <w:bCs/>
      <w:i/>
      <w:iCs/>
    </w:rPr>
  </w:style>
  <w:style w:type="character" w:styleId="SchwacherVerweis">
    <w:name w:val="Subtle Reference"/>
    <w:basedOn w:val="Absatz-Standardschriftart"/>
    <w:uiPriority w:val="31"/>
    <w:qFormat/>
    <w:rsid w:val="00CF42ED"/>
    <w:rPr>
      <w:i/>
      <w:smallCaps/>
      <w:color w:val="404040" w:themeColor="text1" w:themeTint="BF"/>
    </w:rPr>
  </w:style>
  <w:style w:type="character" w:styleId="IntensiverVerweis">
    <w:name w:val="Intense Reference"/>
    <w:basedOn w:val="Absatz-Standardschriftart"/>
    <w:uiPriority w:val="32"/>
    <w:qFormat/>
    <w:rsid w:val="00B14CE4"/>
    <w:rPr>
      <w:b/>
      <w:bCs/>
      <w:smallCaps/>
      <w:u w:val="single"/>
    </w:rPr>
  </w:style>
  <w:style w:type="character" w:styleId="Buchtitel">
    <w:name w:val="Book Title"/>
    <w:basedOn w:val="Absatz-Standardschriftart"/>
    <w:uiPriority w:val="33"/>
    <w:qFormat/>
    <w:rsid w:val="00B14CE4"/>
    <w:rPr>
      <w:b/>
      <w:bCs/>
      <w:smallCaps/>
    </w:rPr>
  </w:style>
  <w:style w:type="paragraph" w:styleId="Inhaltsverzeichnisberschrift">
    <w:name w:val="TOC Heading"/>
    <w:basedOn w:val="berschrift1"/>
    <w:next w:val="Standard"/>
    <w:uiPriority w:val="39"/>
    <w:unhideWhenUsed/>
    <w:qFormat/>
    <w:rsid w:val="00B14CE4"/>
    <w:pPr>
      <w:outlineLvl w:val="9"/>
    </w:pPr>
  </w:style>
  <w:style w:type="paragraph" w:customStyle="1" w:styleId="Headline2">
    <w:name w:val="Headline 2"/>
    <w:basedOn w:val="Standard"/>
    <w:next w:val="Standard"/>
    <w:rsid w:val="00DC3D67"/>
    <w:pPr>
      <w:ind w:right="-2"/>
    </w:pPr>
    <w:rPr>
      <w:b/>
      <w:sz w:val="44"/>
      <w:szCs w:val="44"/>
    </w:rPr>
  </w:style>
  <w:style w:type="paragraph" w:customStyle="1" w:styleId="Aufzhlung3vrameroteckigklein">
    <w:name w:val="Aufzählung 3 vrame rot eckig klein"/>
    <w:basedOn w:val="Standard"/>
    <w:link w:val="Aufzhlung3vrameroteckigkleinZchn"/>
    <w:qFormat/>
    <w:rsid w:val="001F38F8"/>
    <w:pPr>
      <w:numPr>
        <w:numId w:val="7"/>
      </w:numPr>
      <w:ind w:left="1417" w:hanging="357"/>
    </w:pPr>
  </w:style>
  <w:style w:type="paragraph" w:styleId="Verzeichnis4">
    <w:name w:val="toc 4"/>
    <w:basedOn w:val="Standard"/>
    <w:next w:val="Standard"/>
    <w:uiPriority w:val="39"/>
    <w:unhideWhenUsed/>
    <w:qFormat/>
    <w:rsid w:val="00D54FCD"/>
    <w:pPr>
      <w:tabs>
        <w:tab w:val="right" w:pos="9497"/>
      </w:tabs>
      <w:spacing w:before="60"/>
      <w:ind w:right="737"/>
    </w:pPr>
    <w:rPr>
      <w:color w:val="000000" w:themeColor="text1"/>
    </w:rPr>
  </w:style>
  <w:style w:type="paragraph" w:customStyle="1" w:styleId="Aufzhlung1vrameroteckiggro">
    <w:name w:val="Aufzählung 1 vrame rot eckig groß"/>
    <w:basedOn w:val="Standard"/>
    <w:qFormat/>
    <w:rsid w:val="00941F68"/>
    <w:pPr>
      <w:numPr>
        <w:numId w:val="10"/>
      </w:numPr>
      <w:ind w:left="714" w:hanging="357"/>
    </w:pPr>
    <w:rPr>
      <w:rFonts w:eastAsiaTheme="minorHAnsi" w:cstheme="minorBidi"/>
      <w:noProof/>
      <w:color w:val="auto"/>
      <w:szCs w:val="22"/>
      <w:lang w:bidi="de-DE"/>
    </w:rPr>
  </w:style>
  <w:style w:type="table" w:styleId="Gitternetztabelle4">
    <w:name w:val="Grid Table 4"/>
    <w:basedOn w:val="NormaleTabelle"/>
    <w:uiPriority w:val="49"/>
    <w:rsid w:val="0092796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F06A9F"/>
    <w:rPr>
      <w:color w:val="0000FF" w:themeColor="hyperlink"/>
      <w:u w:val="single"/>
    </w:rPr>
  </w:style>
  <w:style w:type="character" w:customStyle="1" w:styleId="Aufzhlung3vrameroteckigkleinZchn">
    <w:name w:val="Aufzählung 3 vrame rot eckig klein Zchn"/>
    <w:basedOn w:val="ScrollListBulletZchn"/>
    <w:link w:val="Aufzhlung3vrameroteckigklein"/>
    <w:rsid w:val="001F38F8"/>
    <w:rPr>
      <w:rFonts w:ascii="DB Office" w:eastAsia="Times New Roman" w:hAnsi="DB Office" w:cs="Times New Roman"/>
      <w:color w:val="000000"/>
      <w:sz w:val="22"/>
      <w:szCs w:val="20"/>
      <w:lang w:val="de-DE" w:eastAsia="de-DE"/>
    </w:rPr>
  </w:style>
  <w:style w:type="paragraph" w:styleId="Liste">
    <w:name w:val="List"/>
    <w:basedOn w:val="Standard"/>
    <w:rsid w:val="0055505C"/>
    <w:pPr>
      <w:ind w:left="283" w:hanging="283"/>
      <w:contextualSpacing/>
    </w:pPr>
  </w:style>
  <w:style w:type="paragraph" w:styleId="Listenabsatz">
    <w:name w:val="List Paragraph"/>
    <w:basedOn w:val="Standard"/>
    <w:uiPriority w:val="34"/>
    <w:qFormat/>
    <w:rsid w:val="009F2B5F"/>
    <w:pPr>
      <w:ind w:left="708"/>
    </w:pPr>
  </w:style>
  <w:style w:type="paragraph" w:styleId="Aufzhlungszeichen">
    <w:name w:val="List Bullet"/>
    <w:basedOn w:val="Standard"/>
    <w:rsid w:val="0055505C"/>
    <w:pPr>
      <w:numPr>
        <w:numId w:val="3"/>
      </w:numPr>
      <w:contextualSpacing/>
    </w:pPr>
  </w:style>
  <w:style w:type="paragraph" w:styleId="Aufzhlungszeichen2">
    <w:name w:val="List Bullet 2"/>
    <w:basedOn w:val="Standard"/>
    <w:unhideWhenUsed/>
    <w:rsid w:val="0055505C"/>
    <w:pPr>
      <w:numPr>
        <w:numId w:val="4"/>
      </w:numPr>
      <w:contextualSpacing/>
    </w:pPr>
  </w:style>
  <w:style w:type="character" w:customStyle="1" w:styleId="ScrollListBulletZchn">
    <w:name w:val="Scroll List Bullet Zchn"/>
    <w:basedOn w:val="Absatz-Standardschriftart"/>
    <w:link w:val="ScrollListBullet"/>
    <w:rsid w:val="004476C7"/>
    <w:rPr>
      <w:rFonts w:ascii="DB Office" w:eastAsia="Times New Roman" w:hAnsi="DB Office" w:cs="Times New Roman"/>
      <w:color w:val="000000"/>
      <w:sz w:val="22"/>
      <w:szCs w:val="20"/>
      <w:lang w:val="de-DE" w:eastAsia="de-DE"/>
    </w:rPr>
  </w:style>
  <w:style w:type="paragraph" w:customStyle="1" w:styleId="ScrollListBullet2">
    <w:name w:val="Scroll List Bullet 2"/>
    <w:basedOn w:val="Standard"/>
    <w:qFormat/>
    <w:rsid w:val="00941F68"/>
    <w:pPr>
      <w:numPr>
        <w:numId w:val="9"/>
      </w:numPr>
      <w:spacing w:line="360" w:lineRule="auto"/>
      <w:ind w:left="1134" w:hanging="357"/>
    </w:pPr>
    <w:rPr>
      <w:rFonts w:eastAsiaTheme="minorHAnsi" w:cstheme="minorBidi"/>
      <w:noProof/>
      <w:color w:val="auto"/>
      <w:szCs w:val="22"/>
      <w:lang w:bidi="de-DE"/>
    </w:rPr>
  </w:style>
  <w:style w:type="paragraph" w:customStyle="1" w:styleId="Aufzhlung1vrameschwarzrund">
    <w:name w:val="Aufzählung 1 vrame schwarz rund"/>
    <w:basedOn w:val="Standard"/>
    <w:rsid w:val="00E87B42"/>
    <w:pPr>
      <w:numPr>
        <w:numId w:val="11"/>
      </w:numPr>
      <w:ind w:left="714" w:hanging="357"/>
    </w:pPr>
    <w:rPr>
      <w:rFonts w:eastAsiaTheme="minorHAnsi" w:cstheme="minorBidi"/>
      <w:noProof/>
      <w:color w:val="000000" w:themeColor="text1"/>
      <w:szCs w:val="22"/>
      <w:lang w:bidi="de-DE"/>
    </w:rPr>
  </w:style>
  <w:style w:type="paragraph" w:customStyle="1" w:styleId="Aufzhlung2vrameroteckiggro">
    <w:name w:val="Aufzählung 2 vrame rot eckig groß"/>
    <w:basedOn w:val="Standard"/>
    <w:qFormat/>
    <w:rsid w:val="00941F68"/>
    <w:pPr>
      <w:numPr>
        <w:numId w:val="12"/>
      </w:numPr>
      <w:spacing w:line="360" w:lineRule="auto"/>
      <w:ind w:left="1134" w:hanging="357"/>
    </w:pPr>
  </w:style>
  <w:style w:type="paragraph" w:customStyle="1" w:styleId="Aufzhlung2vrameschwarzrund">
    <w:name w:val="Aufzählung 2 vrame schwarz rund"/>
    <w:basedOn w:val="Standard"/>
    <w:rsid w:val="00941F68"/>
    <w:pPr>
      <w:numPr>
        <w:numId w:val="13"/>
      </w:numPr>
      <w:spacing w:line="360" w:lineRule="auto"/>
      <w:ind w:left="1134" w:hanging="357"/>
    </w:pPr>
  </w:style>
  <w:style w:type="paragraph" w:customStyle="1" w:styleId="Aufzhlung3vrameroteckiggro">
    <w:name w:val="Aufzählung 3 vrame rot eckig groß"/>
    <w:basedOn w:val="Standard"/>
    <w:qFormat/>
    <w:rsid w:val="001F38F8"/>
    <w:pPr>
      <w:numPr>
        <w:numId w:val="14"/>
      </w:numPr>
      <w:ind w:left="1417" w:hanging="357"/>
    </w:pPr>
  </w:style>
  <w:style w:type="paragraph" w:customStyle="1" w:styleId="Aufzhlung3vrameschwarzrund">
    <w:name w:val="Aufzählung 3 vrame schwarz rund"/>
    <w:basedOn w:val="Standard"/>
    <w:rsid w:val="001F38F8"/>
    <w:pPr>
      <w:numPr>
        <w:numId w:val="15"/>
      </w:numPr>
      <w:ind w:left="1417" w:hanging="357"/>
    </w:pPr>
  </w:style>
  <w:style w:type="table" w:customStyle="1" w:styleId="ScrollTableNormal">
    <w:name w:val="Scroll Table Norma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B Office" w:hAnsi="DB Office"/>
        <w:b/>
        <w:color w:val="000000" w:themeColor="text1"/>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ellenrasterausgefllt">
    <w:name w:val="Tabellenraster ausgefüllt"/>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9D9D9" w:themeFill="background1" w:themeFillShade="D9"/>
    </w:tcPr>
    <w:tblStylePr w:type="firstRow">
      <w:rPr>
        <w:rFonts w:ascii="DB Office" w:hAnsi="DB Office"/>
        <w:b/>
        <w:color w:val="000000" w:themeColor="text1"/>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table" w:customStyle="1" w:styleId="Taellenrasterhorizontaldunkel">
    <w:name w:val="Taellenraster horizontal dunke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808080" w:themeFill="background1" w:themeFillShade="80"/>
      </w:tcPr>
    </w:tblStylePr>
  </w:style>
  <w:style w:type="paragraph" w:customStyle="1" w:styleId="Aufzhlung3vramerotPfeil">
    <w:name w:val="Aufzählung 3 vrame rot Pfeil"/>
    <w:basedOn w:val="Standard"/>
    <w:qFormat/>
    <w:rsid w:val="00941F68"/>
    <w:pPr>
      <w:numPr>
        <w:numId w:val="16"/>
      </w:numPr>
      <w:ind w:left="1831" w:hanging="357"/>
    </w:pPr>
  </w:style>
  <w:style w:type="paragraph" w:customStyle="1" w:styleId="ScrollListNumber">
    <w:name w:val="Scroll List Number"/>
    <w:basedOn w:val="Standard"/>
    <w:qFormat/>
    <w:rsid w:val="00686033"/>
    <w:pPr>
      <w:numPr>
        <w:numId w:val="17"/>
      </w:numPr>
      <w:ind w:left="714" w:hanging="357"/>
    </w:pPr>
  </w:style>
  <w:style w:type="paragraph" w:customStyle="1" w:styleId="Textkrper9pt">
    <w:name w:val="Textkörper_9pt"/>
    <w:basedOn w:val="Standard"/>
    <w:qFormat/>
    <w:rsid w:val="00686033"/>
    <w:rPr>
      <w:sz w:val="18"/>
      <w:szCs w:val="18"/>
    </w:rPr>
  </w:style>
  <w:style w:type="paragraph" w:customStyle="1" w:styleId="berschrift1ohneIV21">
    <w:name w:val="Überschrift 1 ohne IV21"/>
    <w:basedOn w:val="Textkrper"/>
    <w:rsid w:val="00DC3D67"/>
    <w:rPr>
      <w:b/>
      <w:color w:val="808080" w:themeColor="background1" w:themeShade="80"/>
      <w:sz w:val="30"/>
      <w:szCs w:val="30"/>
    </w:rPr>
  </w:style>
  <w:style w:type="paragraph" w:customStyle="1" w:styleId="berschrift1ohneIV1">
    <w:name w:val="Überschrift 1 ohne IV1"/>
    <w:basedOn w:val="Textkrper"/>
    <w:rsid w:val="00D17161"/>
    <w:rPr>
      <w:b/>
      <w:color w:val="808080" w:themeColor="background1" w:themeShade="80"/>
      <w:sz w:val="30"/>
      <w:szCs w:val="30"/>
    </w:rPr>
  </w:style>
  <w:style w:type="paragraph" w:customStyle="1" w:styleId="TableParagraph">
    <w:name w:val="Table Paragraph"/>
    <w:basedOn w:val="Standard"/>
    <w:uiPriority w:val="1"/>
    <w:qFormat/>
    <w:rsid w:val="00CF42ED"/>
    <w:rPr>
      <w:rFonts w:ascii="Arial" w:hAnsi="Arial"/>
      <w:i/>
      <w:color w:val="808080" w:themeColor="background1" w:themeShade="80"/>
    </w:rPr>
  </w:style>
  <w:style w:type="table" w:customStyle="1" w:styleId="Tabellenrasterhorizontalvertikal">
    <w:name w:val="Tabellenraster horizontal vertika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B Office" w:hAnsi="DB Office"/>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tblStylePr w:type="firstCol">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6A6A6" w:themeFill="background1" w:themeFillShade="A6"/>
      </w:tcPr>
    </w:tblStylePr>
  </w:style>
  <w:style w:type="table" w:customStyle="1" w:styleId="Tabellenraster4">
    <w:name w:val="Tabellenraster4"/>
    <w:basedOn w:val="NormaleTabelle"/>
    <w:uiPriority w:val="39"/>
    <w:rsid w:val="00E448F2"/>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0F3036"/>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styleId="Verzeichnis5">
    <w:name w:val="toc 5"/>
    <w:basedOn w:val="Standard"/>
    <w:next w:val="Standard"/>
    <w:autoRedefine/>
    <w:uiPriority w:val="39"/>
    <w:unhideWhenUsed/>
    <w:rsid w:val="006F49D0"/>
    <w:pPr>
      <w:spacing w:after="100"/>
      <w:ind w:left="880"/>
    </w:pPr>
  </w:style>
  <w:style w:type="paragraph" w:styleId="Verzeichnis6">
    <w:name w:val="toc 6"/>
    <w:basedOn w:val="Standard"/>
    <w:next w:val="Standard"/>
    <w:autoRedefine/>
    <w:uiPriority w:val="39"/>
    <w:unhideWhenUsed/>
    <w:rsid w:val="006F49D0"/>
    <w:pPr>
      <w:spacing w:after="100"/>
      <w:ind w:left="1100"/>
    </w:pPr>
  </w:style>
  <w:style w:type="paragraph" w:customStyle="1" w:styleId="TableParagraph3">
    <w:name w:val="Table Paragraph3"/>
    <w:basedOn w:val="Standard"/>
    <w:uiPriority w:val="1"/>
    <w:qFormat/>
    <w:rsid w:val="000F3036"/>
    <w:pPr>
      <w:widowControl w:val="0"/>
      <w:autoSpaceDE w:val="0"/>
      <w:autoSpaceDN w:val="0"/>
      <w:spacing w:before="10"/>
      <w:ind w:left="26"/>
    </w:pPr>
    <w:rPr>
      <w:rFonts w:eastAsia="DB Office" w:cs="DB Office"/>
      <w:color w:val="auto"/>
      <w:szCs w:val="22"/>
      <w:lang w:val="en-US" w:eastAsia="en-US"/>
    </w:rPr>
  </w:style>
  <w:style w:type="table" w:customStyle="1" w:styleId="TableNormal4">
    <w:name w:val="Table Normal4"/>
    <w:uiPriority w:val="2"/>
    <w:semiHidden/>
    <w:unhideWhenUsed/>
    <w:qFormat/>
    <w:rsid w:val="000F3036"/>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4">
    <w:name w:val="Table Paragraph4"/>
    <w:basedOn w:val="Standard"/>
    <w:uiPriority w:val="1"/>
    <w:qFormat/>
    <w:rsid w:val="000F3036"/>
    <w:pPr>
      <w:widowControl w:val="0"/>
      <w:autoSpaceDE w:val="0"/>
      <w:autoSpaceDN w:val="0"/>
      <w:ind w:left="31"/>
    </w:pPr>
    <w:rPr>
      <w:rFonts w:eastAsia="DB Office" w:cs="DB Office"/>
      <w:color w:val="auto"/>
      <w:szCs w:val="22"/>
      <w:lang w:val="en-US" w:eastAsia="en-US"/>
    </w:rPr>
  </w:style>
  <w:style w:type="paragraph" w:styleId="Index1">
    <w:name w:val="index 1"/>
    <w:basedOn w:val="Standard"/>
    <w:next w:val="Standard"/>
    <w:autoRedefine/>
    <w:unhideWhenUsed/>
    <w:rsid w:val="00F17869"/>
    <w:pPr>
      <w:ind w:left="220" w:hanging="220"/>
    </w:pPr>
  </w:style>
  <w:style w:type="character" w:customStyle="1" w:styleId="KeinLeerraumZchn">
    <w:name w:val="Kein Leerraum Zchn"/>
    <w:basedOn w:val="Absatz-Standardschriftart"/>
    <w:link w:val="KeinLeerraum"/>
    <w:uiPriority w:val="1"/>
    <w:rsid w:val="004B0C0F"/>
  </w:style>
  <w:style w:type="paragraph" w:customStyle="1" w:styleId="Aufzhlung1vrame12">
    <w:name w:val="Aufzählung1 vrame12"/>
    <w:basedOn w:val="Standard"/>
    <w:qFormat/>
    <w:rsid w:val="001346C0"/>
    <w:pPr>
      <w:ind w:left="1080" w:hanging="360"/>
    </w:pPr>
    <w:rPr>
      <w:rFonts w:ascii="Garamond" w:eastAsiaTheme="minorHAnsi" w:hAnsi="Garamond" w:cstheme="minorBidi"/>
      <w:noProof/>
      <w:color w:val="auto"/>
      <w:szCs w:val="22"/>
      <w:lang w:bidi="de-DE"/>
    </w:rPr>
  </w:style>
  <w:style w:type="character" w:customStyle="1" w:styleId="FuzeileZchn">
    <w:name w:val="Fußzeile Zchn"/>
    <w:basedOn w:val="Absatz-Standardschriftart"/>
    <w:link w:val="Fuzeile"/>
    <w:uiPriority w:val="99"/>
    <w:rsid w:val="001346C0"/>
    <w:rPr>
      <w:rFonts w:ascii="DB Office" w:eastAsia="Times New Roman" w:hAnsi="DB Office" w:cs="Times New Roman"/>
      <w:color w:val="808080" w:themeColor="background1" w:themeShade="80"/>
      <w:sz w:val="16"/>
      <w:szCs w:val="20"/>
      <w:lang w:val="de-DE" w:eastAsia="de-DE"/>
    </w:rPr>
  </w:style>
  <w:style w:type="paragraph" w:customStyle="1" w:styleId="berschrift">
    <w:name w:val="Überschrift"/>
    <w:basedOn w:val="berschrift1"/>
    <w:rsid w:val="001B78BB"/>
    <w:pPr>
      <w:pageBreakBefore w:val="0"/>
    </w:pPr>
  </w:style>
  <w:style w:type="paragraph" w:customStyle="1" w:styleId="TBAufzhlungEbene1">
    <w:name w:val="TB Aufzählung Ebene 1"/>
    <w:basedOn w:val="Standard"/>
    <w:rsid w:val="00A119AC"/>
    <w:pPr>
      <w:numPr>
        <w:numId w:val="31"/>
      </w:numPr>
      <w:spacing w:before="120"/>
    </w:pPr>
    <w:rPr>
      <w:color w:val="auto"/>
      <w:sz w:val="20"/>
    </w:rPr>
  </w:style>
  <w:style w:type="paragraph" w:customStyle="1" w:styleId="FuzeileDB">
    <w:name w:val="Fußzeile_DB"/>
    <w:basedOn w:val="Fuzeile"/>
    <w:link w:val="FuzeileDBZchn"/>
    <w:qFormat/>
    <w:rsid w:val="00C36DF5"/>
    <w:pPr>
      <w:jc w:val="left"/>
    </w:pPr>
    <w:rPr>
      <w:sz w:val="14"/>
      <w:szCs w:val="18"/>
    </w:rPr>
  </w:style>
  <w:style w:type="character" w:customStyle="1" w:styleId="FuzeileDBZchn">
    <w:name w:val="Fußzeile_DB Zchn"/>
    <w:basedOn w:val="FuzeileZchn"/>
    <w:link w:val="FuzeileDB"/>
    <w:rsid w:val="00C36DF5"/>
    <w:rPr>
      <w:rFonts w:ascii="DB Office" w:eastAsia="Times New Roman" w:hAnsi="DB Office" w:cs="Times New Roman"/>
      <w:color w:val="808080" w:themeColor="background1" w:themeShade="80"/>
      <w:sz w:val="14"/>
      <w:szCs w:val="18"/>
      <w:lang w:val="de-DE" w:eastAsia="de-DE"/>
    </w:rPr>
  </w:style>
  <w:style w:type="table" w:customStyle="1" w:styleId="Tabellenraster1">
    <w:name w:val="Tabellenraster1"/>
    <w:basedOn w:val="NormaleTabelle"/>
    <w:uiPriority w:val="39"/>
    <w:rsid w:val="00660AC4"/>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16">
    <w:name w:val="Headline 16"/>
    <w:basedOn w:val="Standard"/>
    <w:next w:val="Standard"/>
    <w:rsid w:val="008864D4"/>
    <w:pPr>
      <w:spacing w:after="0"/>
      <w:ind w:right="-2"/>
    </w:pPr>
    <w:rPr>
      <w:sz w:val="44"/>
      <w:szCs w:val="44"/>
    </w:rPr>
  </w:style>
  <w:style w:type="paragraph" w:customStyle="1" w:styleId="Aufzhlung1">
    <w:name w:val="Aufzählung 1."/>
    <w:basedOn w:val="Standard"/>
    <w:rsid w:val="008864D4"/>
    <w:pPr>
      <w:numPr>
        <w:numId w:val="33"/>
      </w:numPr>
      <w:ind w:right="28"/>
    </w:pPr>
  </w:style>
  <w:style w:type="character" w:customStyle="1" w:styleId="KopfzeileZchn">
    <w:name w:val="Kopfzeile Zchn"/>
    <w:aliases w:val="Linie Zchn,Linie1 Zchn,Linie11 Zchn,Linie12 Zchn,Linie13 Zchn,Linie14 Zchn,Linie2 Zchn,Linie21 Zchn,Linie22 Zchn,Linie23 Zchn,Linie24 Zchn,Linie3 Zchn,Linie31 Zchn,Linie32 Zchn,Linie33 Zchn,Linie34 Zchn,Linie4 Zchn,Linie41 Zchn"/>
    <w:basedOn w:val="Absatz-Standardschriftart"/>
    <w:link w:val="Kopfzeile"/>
    <w:uiPriority w:val="99"/>
    <w:rsid w:val="008864D4"/>
    <w:rPr>
      <w:rFonts w:ascii="DB Office" w:eastAsia="Times New Roman" w:hAnsi="DB Office" w:cs="Times New Roman"/>
      <w:color w:val="808080" w:themeColor="background1" w:themeShade="80"/>
      <w:sz w:val="16"/>
      <w:szCs w:val="16"/>
      <w:lang w:val="de-DE" w:eastAsia="de-DE"/>
    </w:rPr>
  </w:style>
  <w:style w:type="table" w:styleId="TabellemithellemGitternetz">
    <w:name w:val="Grid Table Light"/>
    <w:basedOn w:val="NormaleTabelle"/>
    <w:uiPriority w:val="40"/>
    <w:rsid w:val="00E535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Verzeichnis7">
    <w:name w:val="toc 7"/>
    <w:basedOn w:val="Standard"/>
    <w:next w:val="Standard"/>
    <w:autoRedefine/>
    <w:uiPriority w:val="39"/>
    <w:unhideWhenUsed/>
    <w:rsid w:val="00C6483F"/>
    <w:pPr>
      <w:spacing w:after="100" w:line="259" w:lineRule="auto"/>
      <w:ind w:left="1320"/>
    </w:pPr>
    <w:rPr>
      <w:rFonts w:asciiTheme="minorHAnsi" w:eastAsiaTheme="minorEastAsia" w:hAnsiTheme="minorHAnsi" w:cstheme="minorBidi"/>
      <w:color w:val="auto"/>
      <w:szCs w:val="22"/>
    </w:rPr>
  </w:style>
  <w:style w:type="paragraph" w:styleId="Verzeichnis8">
    <w:name w:val="toc 8"/>
    <w:basedOn w:val="Standard"/>
    <w:next w:val="Standard"/>
    <w:autoRedefine/>
    <w:uiPriority w:val="39"/>
    <w:unhideWhenUsed/>
    <w:rsid w:val="00C6483F"/>
    <w:pPr>
      <w:spacing w:after="100" w:line="259" w:lineRule="auto"/>
      <w:ind w:left="1540"/>
    </w:pPr>
    <w:rPr>
      <w:rFonts w:asciiTheme="minorHAnsi" w:eastAsiaTheme="minorEastAsia" w:hAnsiTheme="minorHAnsi" w:cstheme="minorBidi"/>
      <w:color w:val="auto"/>
      <w:szCs w:val="22"/>
    </w:rPr>
  </w:style>
  <w:style w:type="paragraph" w:styleId="Verzeichnis9">
    <w:name w:val="toc 9"/>
    <w:basedOn w:val="Standard"/>
    <w:next w:val="Standard"/>
    <w:autoRedefine/>
    <w:uiPriority w:val="39"/>
    <w:unhideWhenUsed/>
    <w:rsid w:val="00C6483F"/>
    <w:pPr>
      <w:spacing w:after="100" w:line="259" w:lineRule="auto"/>
      <w:ind w:left="1760"/>
    </w:pPr>
    <w:rPr>
      <w:rFonts w:asciiTheme="minorHAnsi" w:eastAsiaTheme="minorEastAsia" w:hAnsiTheme="minorHAnsi" w:cstheme="minorBidi"/>
      <w:color w:val="auto"/>
      <w:szCs w:val="22"/>
    </w:rPr>
  </w:style>
  <w:style w:type="character" w:styleId="NichtaufgelsteErwhnung">
    <w:name w:val="Unresolved Mention"/>
    <w:basedOn w:val="Absatz-Standardschriftart"/>
    <w:uiPriority w:val="99"/>
    <w:semiHidden/>
    <w:unhideWhenUsed/>
    <w:rsid w:val="00C6483F"/>
    <w:rPr>
      <w:color w:val="605E5C"/>
      <w:shd w:val="clear" w:color="auto" w:fill="E1DFDD"/>
    </w:rPr>
  </w:style>
  <w:style w:type="table" w:styleId="EinfacheTabelle4">
    <w:name w:val="Plain Table 4"/>
    <w:basedOn w:val="NormaleTabelle"/>
    <w:uiPriority w:val="44"/>
    <w:rsid w:val="004637A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crollPanel">
    <w:name w:val="Scroll Panel"/>
    <w:basedOn w:val="NormaleTabelle"/>
    <w:uiPriority w:val="99"/>
    <w:rsid w:val="00AF2C3F"/>
    <w:pPr>
      <w:spacing w:before="120" w:line="240" w:lineRule="auto"/>
      <w:ind w:left="113"/>
      <w:mirrorIndents/>
    </w:pPr>
    <w:rPr>
      <w:rFonts w:ascii="DB Office" w:hAnsi="DB Office"/>
      <w:sz w:val="22"/>
    </w:rPr>
    <w:tblPr>
      <w:tblBorders>
        <w:top w:val="single" w:sz="8" w:space="0" w:color="FF0000"/>
        <w:left w:val="single" w:sz="8" w:space="0" w:color="FF0000"/>
        <w:bottom w:val="single" w:sz="8" w:space="0" w:color="FF0000"/>
        <w:right w:val="single" w:sz="8" w:space="0" w:color="FF0000"/>
      </w:tblBorders>
    </w:tblPr>
    <w:tcPr>
      <w:shd w:val="clear" w:color="auto" w:fill="auto"/>
    </w:tcPr>
  </w:style>
  <w:style w:type="table" w:styleId="EinfacheTabelle5">
    <w:name w:val="Plain Table 5"/>
    <w:basedOn w:val="NormaleTabelle"/>
    <w:uiPriority w:val="45"/>
    <w:rsid w:val="00715CB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bbildungsverzeichnis">
    <w:name w:val="table of figures"/>
    <w:basedOn w:val="Standard"/>
    <w:next w:val="Standard"/>
    <w:uiPriority w:val="99"/>
    <w:unhideWhenUsed/>
    <w:rsid w:val="0045523B"/>
    <w:pPr>
      <w:spacing w:after="0"/>
    </w:pPr>
  </w:style>
  <w:style w:type="table" w:customStyle="1" w:styleId="ScrollSectionColumn">
    <w:name w:val="Scroll Section Column"/>
    <w:basedOn w:val="NormaleTabelle"/>
    <w:uiPriority w:val="99"/>
    <w:rsid w:val="008701B7"/>
    <w:pPr>
      <w:spacing w:after="0" w:line="240" w:lineRule="auto"/>
    </w:pPr>
    <w:rPr>
      <w:rFonts w:ascii="DB Office" w:hAnsi="DB Office"/>
      <w:sz w:val="22"/>
    </w:rPr>
    <w:tblPr/>
  </w:style>
  <w:style w:type="table" w:customStyle="1" w:styleId="ScrollCode">
    <w:name w:val="Scroll Code"/>
    <w:basedOn w:val="NormaleTabelle"/>
    <w:uiPriority w:val="99"/>
    <w:qFormat/>
    <w:rsid w:val="00AD7224"/>
    <w:pPr>
      <w:spacing w:after="0"/>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CustomPanel">
    <w:name w:val="Scroll Custom Panel"/>
    <w:basedOn w:val="NormaleTabelle"/>
    <w:uiPriority w:val="99"/>
    <w:qFormat/>
    <w:rsid w:val="0010625D"/>
    <w:pPr>
      <w:spacing w:after="0"/>
      <w:ind w:left="173" w:right="259"/>
    </w:pPr>
    <w:tblPr>
      <w:tblCellMar>
        <w:top w:w="173" w:type="dxa"/>
        <w:left w:w="58" w:type="dxa"/>
        <w:bottom w:w="259" w:type="dxa"/>
        <w:right w:w="58" w:type="dxa"/>
      </w:tblCellMar>
    </w:tblPr>
    <w:tcPr>
      <w:shd w:val="clear" w:color="auto" w:fill="DEEBFF"/>
    </w:tcPr>
  </w:style>
  <w:style w:type="table" w:customStyle="1" w:styleId="ScrollQuote">
    <w:name w:val="Scroll Quote"/>
    <w:basedOn w:val="NormaleTabelle"/>
    <w:uiPriority w:val="99"/>
    <w:qFormat/>
    <w:rsid w:val="00F93E63"/>
    <w:pPr>
      <w:spacing w:after="0"/>
      <w:ind w:left="173" w:right="259"/>
    </w:pPr>
    <w:rPr>
      <w:i/>
    </w:rPr>
    <w:tblPr>
      <w:tblCellMar>
        <w:left w:w="58" w:type="dxa"/>
        <w:right w:w="58" w:type="dxa"/>
      </w:tblCellMar>
    </w:tblPr>
    <w:tblStylePr w:type="firstCol">
      <w:tblPr/>
      <w:tcPr>
        <w:tcBorders>
          <w:left w:val="single" w:sz="4" w:space="0" w:color="6199C9"/>
        </w:tcBorders>
      </w:tcPr>
    </w:tblStylePr>
  </w:style>
  <w:style w:type="table" w:styleId="Tabellenraster">
    <w:name w:val="Table Grid"/>
    <w:basedOn w:val="NormaleTabelle"/>
    <w:uiPriority w:val="39"/>
    <w:rsid w:val="00E868FB"/>
    <w:pPr>
      <w:spacing w:after="0"/>
    </w:pPr>
    <w:tblPr/>
  </w:style>
  <w:style w:type="table" w:customStyle="1" w:styleId="ScrollTip">
    <w:name w:val="Scroll Tip"/>
    <w:basedOn w:val="NormaleTabelle"/>
    <w:uiPriority w:val="99"/>
    <w:qFormat/>
    <w:rsid w:val="0099620C"/>
    <w:pPr>
      <w:spacing w:after="0"/>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NormaleTabelle"/>
    <w:uiPriority w:val="99"/>
    <w:qFormat/>
    <w:rsid w:val="0099620C"/>
    <w:pPr>
      <w:spacing w:after="0"/>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Info">
    <w:name w:val="Scroll Info"/>
    <w:basedOn w:val="NormaleTabelle"/>
    <w:uiPriority w:val="99"/>
    <w:qFormat/>
    <w:rsid w:val="00F93E63"/>
    <w:pPr>
      <w:spacing w:after="0"/>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NoteCloud">
    <w:name w:val="Scroll Note Cloud"/>
    <w:basedOn w:val="NormaleTabelle"/>
    <w:uiPriority w:val="99"/>
    <w:rsid w:val="00250162"/>
    <w:pPr>
      <w:spacing w:after="0"/>
      <w:ind w:left="176" w:right="261"/>
    </w:pPr>
    <w:tblPr>
      <w:tblCellMar>
        <w:top w:w="173" w:type="dxa"/>
        <w:left w:w="58" w:type="dxa"/>
        <w:bottom w:w="259" w:type="dxa"/>
        <w:right w:w="58" w:type="dxa"/>
      </w:tblCellMar>
    </w:tblPr>
    <w:tcPr>
      <w:shd w:val="clear" w:color="auto" w:fill="EAE6FF"/>
    </w:tcPr>
  </w:style>
  <w:style w:type="table" w:customStyle="1" w:styleId="ScrollNote">
    <w:name w:val="Scroll Note"/>
    <w:basedOn w:val="NormaleTabelle"/>
    <w:uiPriority w:val="99"/>
    <w:qFormat/>
    <w:rsid w:val="00F93E63"/>
    <w:pPr>
      <w:spacing w:after="0"/>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character" w:styleId="BesuchterLink">
    <w:name w:val="FollowedHyperlink"/>
    <w:basedOn w:val="Absatz-Standardschriftart"/>
    <w:semiHidden/>
    <w:unhideWhenUsed/>
    <w:rsid w:val="00CA39CC"/>
    <w:rPr>
      <w:color w:val="800080" w:themeColor="followedHyperlink"/>
      <w:u w:val="single"/>
    </w:rPr>
  </w:style>
  <w:style w:type="paragraph" w:styleId="berarbeitung">
    <w:name w:val="Revision"/>
    <w:hidden/>
    <w:uiPriority w:val="99"/>
    <w:semiHidden/>
    <w:rsid w:val="00810868"/>
    <w:pPr>
      <w:spacing w:after="0" w:line="240" w:lineRule="auto"/>
    </w:pPr>
    <w:rPr>
      <w:rFonts w:ascii="DB Office" w:eastAsia="Times New Roman" w:hAnsi="DB Office" w:cs="Times New Roman"/>
      <w:color w:val="000000"/>
      <w:sz w:val="22"/>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048571">
      <w:bodyDiv w:val="1"/>
      <w:marLeft w:val="0"/>
      <w:marRight w:val="0"/>
      <w:marTop w:val="0"/>
      <w:marBottom w:val="0"/>
      <w:divBdr>
        <w:top w:val="none" w:sz="0" w:space="0" w:color="auto"/>
        <w:left w:val="none" w:sz="0" w:space="0" w:color="auto"/>
        <w:bottom w:val="none" w:sz="0" w:space="0" w:color="auto"/>
        <w:right w:val="none" w:sz="0" w:space="0" w:color="auto"/>
      </w:divBdr>
    </w:div>
    <w:div w:id="633368564">
      <w:bodyDiv w:val="1"/>
      <w:marLeft w:val="0"/>
      <w:marRight w:val="0"/>
      <w:marTop w:val="0"/>
      <w:marBottom w:val="0"/>
      <w:divBdr>
        <w:top w:val="none" w:sz="0" w:space="0" w:color="auto"/>
        <w:left w:val="none" w:sz="0" w:space="0" w:color="auto"/>
        <w:bottom w:val="none" w:sz="0" w:space="0" w:color="auto"/>
        <w:right w:val="none" w:sz="0" w:space="0" w:color="auto"/>
      </w:divBdr>
    </w:div>
    <w:div w:id="636185236">
      <w:bodyDiv w:val="1"/>
      <w:marLeft w:val="0"/>
      <w:marRight w:val="0"/>
      <w:marTop w:val="0"/>
      <w:marBottom w:val="0"/>
      <w:divBdr>
        <w:top w:val="none" w:sz="0" w:space="0" w:color="auto"/>
        <w:left w:val="none" w:sz="0" w:space="0" w:color="auto"/>
        <w:bottom w:val="none" w:sz="0" w:space="0" w:color="auto"/>
        <w:right w:val="none" w:sz="0" w:space="0" w:color="auto"/>
      </w:divBdr>
    </w:div>
    <w:div w:id="640305818">
      <w:bodyDiv w:val="1"/>
      <w:marLeft w:val="0"/>
      <w:marRight w:val="0"/>
      <w:marTop w:val="0"/>
      <w:marBottom w:val="0"/>
      <w:divBdr>
        <w:top w:val="none" w:sz="0" w:space="0" w:color="auto"/>
        <w:left w:val="none" w:sz="0" w:space="0" w:color="auto"/>
        <w:bottom w:val="none" w:sz="0" w:space="0" w:color="auto"/>
        <w:right w:val="none" w:sz="0" w:space="0" w:color="auto"/>
      </w:divBdr>
    </w:div>
    <w:div w:id="790588898">
      <w:bodyDiv w:val="1"/>
      <w:marLeft w:val="0"/>
      <w:marRight w:val="0"/>
      <w:marTop w:val="0"/>
      <w:marBottom w:val="0"/>
      <w:divBdr>
        <w:top w:val="none" w:sz="0" w:space="0" w:color="auto"/>
        <w:left w:val="none" w:sz="0" w:space="0" w:color="auto"/>
        <w:bottom w:val="none" w:sz="0" w:space="0" w:color="auto"/>
        <w:right w:val="none" w:sz="0" w:space="0" w:color="auto"/>
      </w:divBdr>
    </w:div>
    <w:div w:id="883711607">
      <w:bodyDiv w:val="1"/>
      <w:marLeft w:val="0"/>
      <w:marRight w:val="0"/>
      <w:marTop w:val="0"/>
      <w:marBottom w:val="0"/>
      <w:divBdr>
        <w:top w:val="none" w:sz="0" w:space="0" w:color="auto"/>
        <w:left w:val="none" w:sz="0" w:space="0" w:color="auto"/>
        <w:bottom w:val="none" w:sz="0" w:space="0" w:color="auto"/>
        <w:right w:val="none" w:sz="0" w:space="0" w:color="auto"/>
      </w:divBdr>
    </w:div>
    <w:div w:id="1027484993">
      <w:bodyDiv w:val="1"/>
      <w:marLeft w:val="0"/>
      <w:marRight w:val="0"/>
      <w:marTop w:val="0"/>
      <w:marBottom w:val="0"/>
      <w:divBdr>
        <w:top w:val="none" w:sz="0" w:space="0" w:color="auto"/>
        <w:left w:val="none" w:sz="0" w:space="0" w:color="auto"/>
        <w:bottom w:val="none" w:sz="0" w:space="0" w:color="auto"/>
        <w:right w:val="none" w:sz="0" w:space="0" w:color="auto"/>
      </w:divBdr>
    </w:div>
    <w:div w:id="1265960733">
      <w:bodyDiv w:val="1"/>
      <w:marLeft w:val="0"/>
      <w:marRight w:val="0"/>
      <w:marTop w:val="0"/>
      <w:marBottom w:val="0"/>
      <w:divBdr>
        <w:top w:val="none" w:sz="0" w:space="0" w:color="auto"/>
        <w:left w:val="none" w:sz="0" w:space="0" w:color="auto"/>
        <w:bottom w:val="none" w:sz="0" w:space="0" w:color="auto"/>
        <w:right w:val="none" w:sz="0" w:space="0" w:color="auto"/>
      </w:divBdr>
    </w:div>
    <w:div w:id="1319000092">
      <w:bodyDiv w:val="1"/>
      <w:marLeft w:val="0"/>
      <w:marRight w:val="0"/>
      <w:marTop w:val="0"/>
      <w:marBottom w:val="0"/>
      <w:divBdr>
        <w:top w:val="none" w:sz="0" w:space="0" w:color="auto"/>
        <w:left w:val="none" w:sz="0" w:space="0" w:color="auto"/>
        <w:bottom w:val="none" w:sz="0" w:space="0" w:color="auto"/>
        <w:right w:val="none" w:sz="0" w:space="0" w:color="auto"/>
      </w:divBdr>
    </w:div>
    <w:div w:id="1601135228">
      <w:bodyDiv w:val="1"/>
      <w:marLeft w:val="0"/>
      <w:marRight w:val="0"/>
      <w:marTop w:val="0"/>
      <w:marBottom w:val="0"/>
      <w:divBdr>
        <w:top w:val="none" w:sz="0" w:space="0" w:color="auto"/>
        <w:left w:val="none" w:sz="0" w:space="0" w:color="auto"/>
        <w:bottom w:val="none" w:sz="0" w:space="0" w:color="auto"/>
        <w:right w:val="none" w:sz="0" w:space="0" w:color="auto"/>
      </w:divBdr>
    </w:div>
    <w:div w:id="1656104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utschebahn.com/download-vorgaben-der-bim-methodik" TargetMode="External"/><Relationship Id="rId18" Type="http://schemas.openxmlformats.org/officeDocument/2006/relationships/footer" Target="foot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yperlink" Target="https://infoplattform-personenbahnhoefe.deutschebahn.com/pbhf/Georeferenzierung-bei-DB-Personenbahnhoefen-in-BIM-Projekten-9561164"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5.png"/><Relationship Id="rId29" Type="http://schemas.openxmlformats.org/officeDocument/2006/relationships/hyperlink" Target="https://www.deutschebahn.com/download-vorgaben-der-bim-methodi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infoplattform-personenbahnhoefe.deutschebahn.com/pbhf/Georeferenzierung-bei-DB-Personenbahnhoefen-in-BIM-Projekten-9561164"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deutschebahn.com/download-vorgaben-der-bim-methodik" TargetMode="External"/><Relationship Id="rId28" Type="http://schemas.openxmlformats.org/officeDocument/2006/relationships/hyperlink" Target="https://infoplattform-personenbahnhoefe.deutschebahn.com/resource/blob/7717102/e734c6ff5d4384af0cb157c946adc5e5/BIM-Vorgaben-Anlage-A-data.pdf"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infoplattform-personenbahnhoefe.deutschebahn.com/resource/blob/12457798/711b8034450b48b2a0437a19e6e358cc/QS-Bericht-data.pdf" TargetMode="External"/><Relationship Id="rId27" Type="http://schemas.openxmlformats.org/officeDocument/2006/relationships/image" Target="media/image8.png"/><Relationship Id="rId30" Type="http://schemas.openxmlformats.org/officeDocument/2006/relationships/header" Target="header4.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Robert\010%20Allgemeines_inter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203226-D54E-4B9F-B26C-DF4843D7DA89}">
  <ds:schemaRefs>
    <ds:schemaRef ds:uri="http://schemas.microsoft.com/office/2006/metadata/properties"/>
    <ds:schemaRef ds:uri="http://schemas.microsoft.com/office/infopath/2007/PartnerControls"/>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056E86C5-B27C-4541-B003-0EB1A39F12E6}">
  <ds:schemaRefs>
    <ds:schemaRef ds:uri="http://schemas.openxmlformats.org/officeDocument/2006/bibliography"/>
  </ds:schemaRefs>
</ds:datastoreItem>
</file>

<file path=customXml/itemProps3.xml><?xml version="1.0" encoding="utf-8"?>
<ds:datastoreItem xmlns:ds="http://schemas.openxmlformats.org/officeDocument/2006/customXml" ds:itemID="{36EA42DA-F10F-4B18-9A48-B42D9F99E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5283-6d24-4946-b7ea-8265136b65f1"/>
    <ds:schemaRef ds:uri="bb69967f-a149-496f-9ac6-d4314be6fa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1D419-C749-492D-9580-9E60965F81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010 Allgemeines_intern</Template>
  <TotalTime>0</TotalTime>
  <Pages>28</Pages>
  <Words>5506</Words>
  <Characters>34688</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Florian Marcel Peters</cp:lastModifiedBy>
  <cp:revision>4</cp:revision>
  <dcterms:created xsi:type="dcterms:W3CDTF">2025-10-16T09:52:00Z</dcterms:created>
  <dcterms:modified xsi:type="dcterms:W3CDTF">2026-02-04T15:44:00Z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Generator">
    <vt:lpwstr>Scroll Word Exporter / K15t GmbH</vt:lpwstr>
  </property>
  <property fmtid="{D5CDD505-2E9C-101B-9397-08002B2CF9AE}" pid="4" name="MediaServiceImageTags">
    <vt:lpwstr/>
  </property>
</Properties>
</file>